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5EDDF" w14:textId="1D4D247B" w:rsidR="006B6E8C" w:rsidRPr="00305AE6" w:rsidRDefault="004C4AFE" w:rsidP="000261FB">
      <w:pPr>
        <w:pBdr>
          <w:bottom w:val="single" w:sz="4" w:space="1" w:color="auto"/>
        </w:pBdr>
        <w:jc w:val="center"/>
        <w:rPr>
          <w:rFonts w:ascii="Algerian" w:hAnsi="Algerian"/>
          <w:b/>
          <w:noProof/>
          <w:color w:val="4141C7"/>
          <w:sz w:val="28"/>
          <w:szCs w:val="28"/>
        </w:rPr>
      </w:pPr>
      <w:bookmarkStart w:id="0" w:name="_Hlk32575004"/>
      <w:r w:rsidRPr="00305AE6">
        <w:rPr>
          <w:rFonts w:ascii="Algerian" w:hAnsi="Algerian"/>
          <w:b/>
          <w:noProof/>
          <w:color w:val="4141C7"/>
          <w:sz w:val="28"/>
          <w:szCs w:val="28"/>
        </w:rPr>
        <w:drawing>
          <wp:anchor distT="0" distB="0" distL="114300" distR="114300" simplePos="0" relativeHeight="251658240" behindDoc="0" locked="0" layoutInCell="1" allowOverlap="1" wp14:anchorId="7BE99C4E" wp14:editId="4C1E478F">
            <wp:simplePos x="0" y="0"/>
            <wp:positionH relativeFrom="column">
              <wp:posOffset>85725</wp:posOffset>
            </wp:positionH>
            <wp:positionV relativeFrom="paragraph">
              <wp:posOffset>3810</wp:posOffset>
            </wp:positionV>
            <wp:extent cx="1685925" cy="101473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al Logo.png"/>
                    <pic:cNvPicPr/>
                  </pic:nvPicPr>
                  <pic:blipFill>
                    <a:blip r:embed="rId8">
                      <a:extLst>
                        <a:ext uri="{28A0092B-C50C-407E-A947-70E740481C1C}">
                          <a14:useLocalDpi xmlns:a14="http://schemas.microsoft.com/office/drawing/2010/main" val="0"/>
                        </a:ext>
                      </a:extLst>
                    </a:blip>
                    <a:stretch>
                      <a:fillRect/>
                    </a:stretch>
                  </pic:blipFill>
                  <pic:spPr>
                    <a:xfrm>
                      <a:off x="0" y="0"/>
                      <a:ext cx="1685925" cy="1014730"/>
                    </a:xfrm>
                    <a:prstGeom prst="rect">
                      <a:avLst/>
                    </a:prstGeom>
                  </pic:spPr>
                </pic:pic>
              </a:graphicData>
            </a:graphic>
            <wp14:sizeRelV relativeFrom="margin">
              <wp14:pctHeight>0</wp14:pctHeight>
            </wp14:sizeRelV>
          </wp:anchor>
        </w:drawing>
      </w:r>
      <w:r w:rsidR="00616591" w:rsidRPr="00305AE6">
        <w:rPr>
          <w:rFonts w:ascii="Algerian" w:hAnsi="Algerian"/>
          <w:b/>
          <w:noProof/>
          <w:color w:val="4141C7"/>
          <w:sz w:val="28"/>
          <w:szCs w:val="28"/>
        </w:rPr>
        <w:t>UKRAINIAN CATHOLIC FOUNDATION OF SASKA</w:t>
      </w:r>
      <w:r w:rsidR="00901A53" w:rsidRPr="00305AE6">
        <w:rPr>
          <w:rFonts w:ascii="Algerian" w:hAnsi="Algerian"/>
          <w:b/>
          <w:noProof/>
          <w:color w:val="4141C7"/>
          <w:sz w:val="28"/>
          <w:szCs w:val="28"/>
        </w:rPr>
        <w:t>T</w:t>
      </w:r>
      <w:r w:rsidR="00616591" w:rsidRPr="00305AE6">
        <w:rPr>
          <w:rFonts w:ascii="Algerian" w:hAnsi="Algerian"/>
          <w:b/>
          <w:noProof/>
          <w:color w:val="4141C7"/>
          <w:sz w:val="28"/>
          <w:szCs w:val="28"/>
        </w:rPr>
        <w:t>CHEWAN</w:t>
      </w:r>
    </w:p>
    <w:p w14:paraId="54A33C22" w14:textId="4D5A9FEB" w:rsidR="000261FB" w:rsidRPr="00305AE6" w:rsidRDefault="00D0323A" w:rsidP="007D3BEA">
      <w:pPr>
        <w:pBdr>
          <w:bottom w:val="single" w:sz="4" w:space="1" w:color="auto"/>
        </w:pBdr>
        <w:jc w:val="center"/>
        <w:rPr>
          <w:rFonts w:ascii="Algerian" w:hAnsi="Algerian"/>
          <w:b/>
          <w:color w:val="4141C7"/>
          <w:sz w:val="28"/>
          <w:szCs w:val="28"/>
        </w:rPr>
      </w:pPr>
      <w:r w:rsidRPr="00305AE6">
        <w:rPr>
          <w:rFonts w:ascii="Algerian" w:hAnsi="Algerian"/>
          <w:b/>
          <w:color w:val="4141C7"/>
          <w:sz w:val="28"/>
          <w:szCs w:val="28"/>
        </w:rPr>
        <w:t>20</w:t>
      </w:r>
      <w:r w:rsidR="00541475" w:rsidRPr="00305AE6">
        <w:rPr>
          <w:rFonts w:ascii="Algerian" w:hAnsi="Algerian"/>
          <w:b/>
          <w:color w:val="4141C7"/>
          <w:sz w:val="28"/>
          <w:szCs w:val="28"/>
        </w:rPr>
        <w:t>2</w:t>
      </w:r>
      <w:r w:rsidR="00305AE6" w:rsidRPr="00305AE6">
        <w:rPr>
          <w:rFonts w:ascii="Algerian" w:hAnsi="Algerian"/>
          <w:b/>
          <w:color w:val="4141C7"/>
          <w:sz w:val="28"/>
          <w:szCs w:val="28"/>
        </w:rPr>
        <w:t>3</w:t>
      </w:r>
      <w:r w:rsidR="00616591" w:rsidRPr="00305AE6">
        <w:rPr>
          <w:rFonts w:ascii="Algerian" w:hAnsi="Algerian"/>
          <w:b/>
          <w:color w:val="4141C7"/>
          <w:sz w:val="28"/>
          <w:szCs w:val="28"/>
        </w:rPr>
        <w:t xml:space="preserve"> </w:t>
      </w:r>
      <w:r w:rsidRPr="00305AE6">
        <w:rPr>
          <w:rFonts w:ascii="Algerian" w:hAnsi="Algerian"/>
          <w:b/>
          <w:color w:val="4141C7"/>
          <w:sz w:val="28"/>
          <w:szCs w:val="28"/>
        </w:rPr>
        <w:t>ANNUAL EPARCHIAL APPEAL FUNDRAISING GOALS</w:t>
      </w:r>
    </w:p>
    <w:p w14:paraId="0E6D5CB7" w14:textId="6054A8A7" w:rsidR="00334582" w:rsidRPr="00FA4687" w:rsidRDefault="003E553F" w:rsidP="00EE7625">
      <w:pPr>
        <w:jc w:val="both"/>
        <w:rPr>
          <w:rFonts w:ascii="Garamond" w:hAnsi="Garamond"/>
        </w:rPr>
      </w:pPr>
      <w:r w:rsidRPr="00FA4687">
        <w:rPr>
          <w:rFonts w:ascii="Garamond" w:hAnsi="Garamond"/>
        </w:rPr>
        <w:t xml:space="preserve">We are now embarking on our </w:t>
      </w:r>
      <w:r w:rsidR="005C6BD4" w:rsidRPr="00FA4687">
        <w:rPr>
          <w:rFonts w:ascii="Garamond" w:hAnsi="Garamond"/>
        </w:rPr>
        <w:t>8</w:t>
      </w:r>
      <w:r w:rsidR="005C6BD4" w:rsidRPr="00FA4687">
        <w:rPr>
          <w:rFonts w:ascii="Garamond" w:hAnsi="Garamond"/>
          <w:vertAlign w:val="superscript"/>
        </w:rPr>
        <w:t>th</w:t>
      </w:r>
      <w:r w:rsidRPr="00FA4687">
        <w:rPr>
          <w:rFonts w:ascii="Garamond" w:hAnsi="Garamond"/>
        </w:rPr>
        <w:t xml:space="preserve"> Annual Eparchial Appeal.  </w:t>
      </w:r>
      <w:r w:rsidR="00EC678B" w:rsidRPr="00FA4687">
        <w:rPr>
          <w:rFonts w:ascii="Garamond" w:hAnsi="Garamond"/>
        </w:rPr>
        <w:t>Over the past</w:t>
      </w:r>
      <w:r w:rsidR="00637E66" w:rsidRPr="00FA4687">
        <w:rPr>
          <w:rFonts w:ascii="Garamond" w:hAnsi="Garamond"/>
        </w:rPr>
        <w:t xml:space="preserve"> </w:t>
      </w:r>
      <w:r w:rsidR="005C6BD4" w:rsidRPr="00FA4687">
        <w:rPr>
          <w:rFonts w:ascii="Garamond" w:hAnsi="Garamond"/>
        </w:rPr>
        <w:t>7</w:t>
      </w:r>
      <w:r w:rsidR="00EC678B" w:rsidRPr="00FA4687">
        <w:rPr>
          <w:rFonts w:ascii="Garamond" w:hAnsi="Garamond"/>
        </w:rPr>
        <w:t xml:space="preserve"> years, t</w:t>
      </w:r>
      <w:r w:rsidRPr="00FA4687">
        <w:rPr>
          <w:rFonts w:ascii="Garamond" w:hAnsi="Garamond"/>
        </w:rPr>
        <w:t>hanks to your very generous donations, the Foundation has raised</w:t>
      </w:r>
      <w:r w:rsidR="00EC678B" w:rsidRPr="00FA4687">
        <w:rPr>
          <w:rFonts w:ascii="Garamond" w:hAnsi="Garamond"/>
        </w:rPr>
        <w:t xml:space="preserve"> </w:t>
      </w:r>
      <w:r w:rsidR="00EC678B" w:rsidRPr="00FA4687">
        <w:rPr>
          <w:rFonts w:ascii="Garamond" w:hAnsi="Garamond"/>
          <w:b/>
          <w:bCs/>
        </w:rPr>
        <w:t>$</w:t>
      </w:r>
      <w:r w:rsidR="00FD2504" w:rsidRPr="00FA4687">
        <w:rPr>
          <w:rFonts w:ascii="Garamond" w:hAnsi="Garamond"/>
          <w:b/>
          <w:bCs/>
        </w:rPr>
        <w:t>1,155,690</w:t>
      </w:r>
      <w:r w:rsidR="00EC678B" w:rsidRPr="00FA4687">
        <w:rPr>
          <w:rFonts w:ascii="Garamond" w:hAnsi="Garamond"/>
        </w:rPr>
        <w:t xml:space="preserve">, of which </w:t>
      </w:r>
      <w:r w:rsidR="006F0EAE" w:rsidRPr="00FA4687">
        <w:rPr>
          <w:rFonts w:ascii="Garamond" w:hAnsi="Garamond"/>
          <w:b/>
          <w:bCs/>
        </w:rPr>
        <w:t>$</w:t>
      </w:r>
      <w:r w:rsidR="00FD2504" w:rsidRPr="00FA4687">
        <w:rPr>
          <w:rFonts w:ascii="Garamond" w:hAnsi="Garamond"/>
          <w:b/>
          <w:bCs/>
        </w:rPr>
        <w:t>884,125</w:t>
      </w:r>
      <w:r w:rsidR="00EC678B" w:rsidRPr="00FA4687">
        <w:rPr>
          <w:rFonts w:ascii="Garamond" w:hAnsi="Garamond"/>
        </w:rPr>
        <w:t xml:space="preserve"> was allocated to </w:t>
      </w:r>
      <w:r w:rsidR="006F0EAE" w:rsidRPr="00FA4687">
        <w:rPr>
          <w:rFonts w:ascii="Garamond" w:hAnsi="Garamond"/>
        </w:rPr>
        <w:t>the Eparchial Ministries</w:t>
      </w:r>
      <w:r w:rsidR="008C0DB8">
        <w:rPr>
          <w:rFonts w:ascii="Garamond" w:hAnsi="Garamond"/>
        </w:rPr>
        <w:t>, St. Matthew Clergy Society</w:t>
      </w:r>
      <w:r w:rsidR="007F67EB">
        <w:rPr>
          <w:rFonts w:ascii="Garamond" w:hAnsi="Garamond"/>
        </w:rPr>
        <w:t xml:space="preserve">, </w:t>
      </w:r>
      <w:r w:rsidR="000B0C96" w:rsidRPr="00FA4687">
        <w:rPr>
          <w:rFonts w:ascii="Garamond" w:hAnsi="Garamond"/>
        </w:rPr>
        <w:t xml:space="preserve">and </w:t>
      </w:r>
      <w:r w:rsidR="00280702">
        <w:rPr>
          <w:rFonts w:ascii="Garamond" w:hAnsi="Garamond"/>
        </w:rPr>
        <w:t xml:space="preserve">the </w:t>
      </w:r>
      <w:r w:rsidR="000B0C96" w:rsidRPr="00FA4687">
        <w:rPr>
          <w:rFonts w:ascii="Garamond" w:hAnsi="Garamond"/>
        </w:rPr>
        <w:t xml:space="preserve">Bishop Roborecki Foundation. In addition, </w:t>
      </w:r>
      <w:r w:rsidR="006F0EAE" w:rsidRPr="00FA4687">
        <w:rPr>
          <w:rFonts w:ascii="Garamond" w:hAnsi="Garamond"/>
        </w:rPr>
        <w:t xml:space="preserve">another </w:t>
      </w:r>
      <w:r w:rsidR="006F0EAE" w:rsidRPr="00FA4687">
        <w:rPr>
          <w:rFonts w:ascii="Garamond" w:hAnsi="Garamond"/>
          <w:b/>
          <w:bCs/>
        </w:rPr>
        <w:t>$</w:t>
      </w:r>
      <w:r w:rsidR="00863CCE" w:rsidRPr="00FA4687">
        <w:rPr>
          <w:rFonts w:ascii="Garamond" w:hAnsi="Garamond"/>
          <w:b/>
          <w:bCs/>
        </w:rPr>
        <w:t>151</w:t>
      </w:r>
      <w:r w:rsidR="00A24573" w:rsidRPr="00FA4687">
        <w:rPr>
          <w:rFonts w:ascii="Garamond" w:hAnsi="Garamond"/>
          <w:b/>
          <w:bCs/>
        </w:rPr>
        <w:t>,</w:t>
      </w:r>
      <w:r w:rsidR="00FD2504" w:rsidRPr="00FA4687">
        <w:rPr>
          <w:rFonts w:ascii="Garamond" w:hAnsi="Garamond"/>
          <w:b/>
          <w:bCs/>
        </w:rPr>
        <w:t>5</w:t>
      </w:r>
      <w:r w:rsidR="00A24573" w:rsidRPr="00FA4687">
        <w:rPr>
          <w:rFonts w:ascii="Garamond" w:hAnsi="Garamond"/>
          <w:b/>
          <w:bCs/>
        </w:rPr>
        <w:t>65</w:t>
      </w:r>
      <w:r w:rsidR="00A24573" w:rsidRPr="00FA4687">
        <w:rPr>
          <w:rFonts w:ascii="Garamond" w:hAnsi="Garamond"/>
        </w:rPr>
        <w:t xml:space="preserve"> </w:t>
      </w:r>
      <w:r w:rsidR="006F0EAE" w:rsidRPr="00FA4687">
        <w:rPr>
          <w:rFonts w:ascii="Garamond" w:hAnsi="Garamond"/>
        </w:rPr>
        <w:t>was rebated back to the Parishes/Missions through the Annual Eparchial Appeal Rebate program.</w:t>
      </w:r>
      <w:r w:rsidR="00334582" w:rsidRPr="00FA4687">
        <w:rPr>
          <w:rFonts w:ascii="Garamond" w:hAnsi="Garamond"/>
        </w:rPr>
        <w:t xml:space="preserve"> These funds have gone a long way to allow the Eparchy to offer outstanding programs through the Eparchial Ministries</w:t>
      </w:r>
      <w:r w:rsidR="005C6BD4" w:rsidRPr="00FA4687">
        <w:rPr>
          <w:rFonts w:ascii="Garamond" w:hAnsi="Garamond"/>
        </w:rPr>
        <w:t xml:space="preserve"> and services to the Parishes. </w:t>
      </w:r>
    </w:p>
    <w:p w14:paraId="65FC0FA0" w14:textId="48FB1030" w:rsidR="00320151" w:rsidRPr="00FA4687" w:rsidRDefault="0031593D" w:rsidP="00EE7625">
      <w:pPr>
        <w:tabs>
          <w:tab w:val="left" w:pos="1260"/>
        </w:tabs>
        <w:jc w:val="both"/>
        <w:rPr>
          <w:rFonts w:ascii="Garamond" w:hAnsi="Garamond"/>
        </w:rPr>
      </w:pPr>
      <w:r w:rsidRPr="00FA4687">
        <w:rPr>
          <w:rFonts w:ascii="Garamond" w:hAnsi="Garamond"/>
        </w:rPr>
        <w:t xml:space="preserve">The </w:t>
      </w:r>
      <w:r w:rsidR="00223BDD" w:rsidRPr="00FA4687">
        <w:rPr>
          <w:rFonts w:ascii="Garamond" w:hAnsi="Garamond"/>
        </w:rPr>
        <w:t>8</w:t>
      </w:r>
      <w:r w:rsidR="00223BDD" w:rsidRPr="00FA4687">
        <w:rPr>
          <w:rFonts w:ascii="Garamond" w:hAnsi="Garamond"/>
          <w:vertAlign w:val="superscript"/>
        </w:rPr>
        <w:t>th</w:t>
      </w:r>
      <w:r w:rsidR="00E60E8C" w:rsidRPr="00FA4687">
        <w:rPr>
          <w:rFonts w:ascii="Garamond" w:hAnsi="Garamond"/>
        </w:rPr>
        <w:t xml:space="preserve"> </w:t>
      </w:r>
      <w:r w:rsidR="00D0323A" w:rsidRPr="00FA4687">
        <w:rPr>
          <w:rFonts w:ascii="Garamond" w:hAnsi="Garamond"/>
        </w:rPr>
        <w:t xml:space="preserve">Annual Eparchial Appeal will be conducted throughout the Eparchy from </w:t>
      </w:r>
      <w:r w:rsidR="00223BDD" w:rsidRPr="00FA4687">
        <w:rPr>
          <w:rFonts w:ascii="Garamond" w:hAnsi="Garamond"/>
          <w:b/>
        </w:rPr>
        <w:t>April 15, 2023</w:t>
      </w:r>
      <w:r w:rsidR="00287C8C">
        <w:rPr>
          <w:rFonts w:ascii="Garamond" w:hAnsi="Garamond"/>
          <w:b/>
        </w:rPr>
        <w:t>,</w:t>
      </w:r>
      <w:r w:rsidR="00223BDD" w:rsidRPr="00FA4687">
        <w:rPr>
          <w:rFonts w:ascii="Garamond" w:hAnsi="Garamond"/>
          <w:b/>
        </w:rPr>
        <w:t xml:space="preserve"> to May 28, 2023</w:t>
      </w:r>
      <w:r w:rsidR="00320151" w:rsidRPr="00FA4687">
        <w:rPr>
          <w:rFonts w:ascii="Garamond" w:hAnsi="Garamond"/>
        </w:rPr>
        <w:t xml:space="preserve">. </w:t>
      </w:r>
      <w:r w:rsidR="00D0323A" w:rsidRPr="00FA4687">
        <w:rPr>
          <w:rFonts w:ascii="Garamond" w:hAnsi="Garamond"/>
        </w:rPr>
        <w:t xml:space="preserve">The fundraising goals for this Appeal will be designated for initiatives </w:t>
      </w:r>
      <w:r w:rsidR="00C96A98" w:rsidRPr="00FA4687">
        <w:rPr>
          <w:rFonts w:ascii="Garamond" w:hAnsi="Garamond"/>
        </w:rPr>
        <w:t xml:space="preserve">which </w:t>
      </w:r>
      <w:r w:rsidR="00D0323A" w:rsidRPr="00FA4687">
        <w:rPr>
          <w:rFonts w:ascii="Garamond" w:hAnsi="Garamond"/>
        </w:rPr>
        <w:t xml:space="preserve">will offer </w:t>
      </w:r>
      <w:r w:rsidR="00D8752F" w:rsidRPr="00FA4687">
        <w:rPr>
          <w:rFonts w:ascii="Garamond" w:hAnsi="Garamond"/>
        </w:rPr>
        <w:t xml:space="preserve">spiritual growth </w:t>
      </w:r>
      <w:r w:rsidR="00D0323A" w:rsidRPr="00FA4687">
        <w:rPr>
          <w:rFonts w:ascii="Garamond" w:hAnsi="Garamond"/>
        </w:rPr>
        <w:t xml:space="preserve">opportunities to </w:t>
      </w:r>
      <w:r w:rsidR="00223BDD" w:rsidRPr="00FA4687">
        <w:rPr>
          <w:rFonts w:ascii="Garamond" w:hAnsi="Garamond"/>
        </w:rPr>
        <w:t xml:space="preserve">the Faithful of the Eparchy and financially allow the Eparchy to provide services to the Parishes, like the Covenant of Care program. </w:t>
      </w:r>
      <w:r w:rsidR="00D0323A" w:rsidRPr="00FA4687">
        <w:rPr>
          <w:rFonts w:ascii="Garamond" w:hAnsi="Garamond"/>
        </w:rPr>
        <w:t>These initiatives</w:t>
      </w:r>
      <w:r w:rsidR="00223BDD" w:rsidRPr="00FA4687">
        <w:rPr>
          <w:rFonts w:ascii="Garamond" w:hAnsi="Garamond"/>
        </w:rPr>
        <w:t xml:space="preserve"> </w:t>
      </w:r>
      <w:r w:rsidR="00D0323A" w:rsidRPr="00FA4687">
        <w:rPr>
          <w:rFonts w:ascii="Garamond" w:hAnsi="Garamond"/>
        </w:rPr>
        <w:t xml:space="preserve">are designed </w:t>
      </w:r>
      <w:r w:rsidR="001E72EA" w:rsidRPr="00FA4687">
        <w:rPr>
          <w:rFonts w:ascii="Garamond" w:hAnsi="Garamond"/>
        </w:rPr>
        <w:t xml:space="preserve">to be a </w:t>
      </w:r>
      <w:r w:rsidR="00D8752F" w:rsidRPr="00FA4687">
        <w:rPr>
          <w:rFonts w:ascii="Garamond" w:hAnsi="Garamond"/>
        </w:rPr>
        <w:t xml:space="preserve">shared </w:t>
      </w:r>
      <w:r w:rsidR="001E72EA" w:rsidRPr="00FA4687">
        <w:rPr>
          <w:rFonts w:ascii="Garamond" w:hAnsi="Garamond"/>
        </w:rPr>
        <w:t xml:space="preserve">resource </w:t>
      </w:r>
      <w:r w:rsidR="00D0323A" w:rsidRPr="00FA4687">
        <w:rPr>
          <w:rFonts w:ascii="Garamond" w:hAnsi="Garamond"/>
        </w:rPr>
        <w:t>to help</w:t>
      </w:r>
      <w:r w:rsidR="00D0323A" w:rsidRPr="00FA4687">
        <w:rPr>
          <w:rFonts w:ascii="Garamond" w:hAnsi="Garamond"/>
          <w:b/>
          <w:bCs/>
          <w:u w:val="single"/>
        </w:rPr>
        <w:t xml:space="preserve"> </w:t>
      </w:r>
      <w:r w:rsidR="001E72EA" w:rsidRPr="00FA4687">
        <w:rPr>
          <w:rFonts w:ascii="Garamond" w:hAnsi="Garamond"/>
          <w:b/>
          <w:bCs/>
          <w:u w:val="single"/>
        </w:rPr>
        <w:t>ALL</w:t>
      </w:r>
      <w:r w:rsidR="001E72EA" w:rsidRPr="00FA4687">
        <w:rPr>
          <w:rFonts w:ascii="Garamond" w:hAnsi="Garamond"/>
        </w:rPr>
        <w:t xml:space="preserve"> </w:t>
      </w:r>
      <w:r w:rsidR="00E62A15" w:rsidRPr="00FA4687">
        <w:rPr>
          <w:rFonts w:ascii="Garamond" w:hAnsi="Garamond"/>
        </w:rPr>
        <w:t>p</w:t>
      </w:r>
      <w:r w:rsidR="00D0323A" w:rsidRPr="00FA4687">
        <w:rPr>
          <w:rFonts w:ascii="Garamond" w:hAnsi="Garamond"/>
        </w:rPr>
        <w:t xml:space="preserve">arishes become vibrant, visible, </w:t>
      </w:r>
      <w:r w:rsidR="00157007" w:rsidRPr="00FA4687">
        <w:rPr>
          <w:rFonts w:ascii="Garamond" w:hAnsi="Garamond"/>
        </w:rPr>
        <w:t>vital,</w:t>
      </w:r>
      <w:r w:rsidR="00D0323A" w:rsidRPr="00FA4687">
        <w:rPr>
          <w:rFonts w:ascii="Garamond" w:hAnsi="Garamond"/>
        </w:rPr>
        <w:t xml:space="preserve"> and relevant </w:t>
      </w:r>
      <w:r w:rsidR="00D8752F" w:rsidRPr="00FA4687">
        <w:rPr>
          <w:rFonts w:ascii="Garamond" w:hAnsi="Garamond"/>
        </w:rPr>
        <w:t xml:space="preserve">without incurring the expenses of having to do it on their own. </w:t>
      </w:r>
      <w:r w:rsidR="00D0323A" w:rsidRPr="00FA4687">
        <w:rPr>
          <w:rFonts w:ascii="Garamond" w:hAnsi="Garamond"/>
        </w:rPr>
        <w:t xml:space="preserve"> </w:t>
      </w:r>
    </w:p>
    <w:p w14:paraId="6C8108B6" w14:textId="41AAA63B" w:rsidR="00C52FCE" w:rsidRPr="00FA4687" w:rsidRDefault="00F52D83" w:rsidP="00223BDD">
      <w:pPr>
        <w:tabs>
          <w:tab w:val="left" w:pos="1260"/>
        </w:tabs>
        <w:jc w:val="both"/>
        <w:rPr>
          <w:rFonts w:ascii="Garamond" w:hAnsi="Garamond"/>
          <w:bCs/>
          <w:iCs/>
        </w:rPr>
      </w:pPr>
      <w:r w:rsidRPr="00FA4687">
        <w:rPr>
          <w:rFonts w:ascii="Garamond" w:hAnsi="Garamond"/>
        </w:rPr>
        <w:t xml:space="preserve">The theme of the </w:t>
      </w:r>
      <w:r w:rsidR="00223BDD" w:rsidRPr="00FA4687">
        <w:rPr>
          <w:rFonts w:ascii="Garamond" w:hAnsi="Garamond"/>
        </w:rPr>
        <w:t>2023</w:t>
      </w:r>
      <w:r w:rsidRPr="00FA4687">
        <w:rPr>
          <w:rFonts w:ascii="Garamond" w:hAnsi="Garamond"/>
        </w:rPr>
        <w:t xml:space="preserve"> Annual Eparchial Appeal is </w:t>
      </w:r>
      <w:r w:rsidR="00223BDD" w:rsidRPr="00FA4687">
        <w:rPr>
          <w:rFonts w:ascii="Garamond" w:hAnsi="Garamond"/>
          <w:b/>
          <w:i/>
        </w:rPr>
        <w:t>“Let us Share the Gifts we have been Given”.</w:t>
      </w:r>
      <w:r w:rsidR="00223BDD" w:rsidRPr="00FA4687">
        <w:rPr>
          <w:rFonts w:ascii="Garamond" w:hAnsi="Garamond"/>
        </w:rPr>
        <w:t xml:space="preserve"> </w:t>
      </w:r>
      <w:r w:rsidR="00223BDD" w:rsidRPr="00FA4687">
        <w:rPr>
          <w:rFonts w:ascii="Garamond" w:hAnsi="Garamond"/>
          <w:bCs/>
          <w:iCs/>
        </w:rPr>
        <w:t>The theme calls us to be more like Jesus for others. As stewards, we joyfully worship God by giving back some of the gifts earned from Him. We have been entrusted with substantial resources and have been</w:t>
      </w:r>
      <w:r w:rsidR="00FC6E23">
        <w:rPr>
          <w:rFonts w:ascii="Garamond" w:hAnsi="Garamond"/>
          <w:bCs/>
          <w:iCs/>
        </w:rPr>
        <w:t xml:space="preserve"> taught</w:t>
      </w:r>
      <w:r w:rsidR="00223BDD" w:rsidRPr="00FA4687">
        <w:rPr>
          <w:rFonts w:ascii="Garamond" w:hAnsi="Garamond"/>
          <w:bCs/>
          <w:iCs/>
        </w:rPr>
        <w:t xml:space="preserve"> by God to put these resources to work for others. The Annual Eparchial Appeal gives us the opportunity to follow His example by sharing some of our gifts given to us so that the Eparchy can continue to provide services that will be of benefit to all the Faithful of the Eparchy. </w:t>
      </w:r>
    </w:p>
    <w:p w14:paraId="7B647173" w14:textId="77777777" w:rsidR="00FA4687" w:rsidRDefault="00FA4687" w:rsidP="004E56C6">
      <w:pPr>
        <w:tabs>
          <w:tab w:val="left" w:pos="1260"/>
        </w:tabs>
        <w:jc w:val="center"/>
        <w:rPr>
          <w:rFonts w:ascii="Garamond" w:hAnsi="Garamond"/>
          <w:b/>
          <w:color w:val="4141C7"/>
          <w:u w:val="single"/>
        </w:rPr>
      </w:pPr>
    </w:p>
    <w:p w14:paraId="2EC707F4" w14:textId="469EE085" w:rsidR="00757737" w:rsidRPr="00FA4687" w:rsidRDefault="004C1780" w:rsidP="004E56C6">
      <w:pPr>
        <w:tabs>
          <w:tab w:val="left" w:pos="1260"/>
        </w:tabs>
        <w:jc w:val="center"/>
        <w:rPr>
          <w:rFonts w:ascii="Garamond" w:hAnsi="Garamond"/>
          <w:b/>
          <w:color w:val="4141C7"/>
          <w:u w:val="single"/>
        </w:rPr>
      </w:pPr>
      <w:r w:rsidRPr="00FA4687">
        <w:rPr>
          <w:rFonts w:ascii="Garamond" w:hAnsi="Garamond"/>
          <w:b/>
          <w:color w:val="4141C7"/>
          <w:u w:val="single"/>
        </w:rPr>
        <w:t>INITIATIVES/PROGRAMS TO BE FUNDED BY THE 20</w:t>
      </w:r>
      <w:r w:rsidR="002232A4" w:rsidRPr="00FA4687">
        <w:rPr>
          <w:rFonts w:ascii="Garamond" w:hAnsi="Garamond"/>
          <w:b/>
          <w:color w:val="4141C7"/>
          <w:u w:val="single"/>
        </w:rPr>
        <w:t>2</w:t>
      </w:r>
      <w:r w:rsidR="00FA4687">
        <w:rPr>
          <w:rFonts w:ascii="Garamond" w:hAnsi="Garamond"/>
          <w:b/>
          <w:color w:val="4141C7"/>
          <w:u w:val="single"/>
        </w:rPr>
        <w:t>3</w:t>
      </w:r>
      <w:r w:rsidR="002232A4" w:rsidRPr="00FA4687">
        <w:rPr>
          <w:rFonts w:ascii="Garamond" w:hAnsi="Garamond"/>
          <w:b/>
          <w:color w:val="4141C7"/>
          <w:u w:val="single"/>
        </w:rPr>
        <w:t xml:space="preserve"> </w:t>
      </w:r>
      <w:r w:rsidRPr="00FA4687">
        <w:rPr>
          <w:rFonts w:ascii="Garamond" w:hAnsi="Garamond"/>
          <w:b/>
          <w:color w:val="4141C7"/>
          <w:u w:val="single"/>
        </w:rPr>
        <w:t>ANNUAL EPARCHIAL APPEAL</w:t>
      </w:r>
      <w:r w:rsidR="00901A53" w:rsidRPr="00FA4687">
        <w:rPr>
          <w:rFonts w:ascii="Garamond" w:hAnsi="Garamond"/>
          <w:b/>
          <w:color w:val="4141C7"/>
          <w:u w:val="single"/>
        </w:rPr>
        <w:t>:</w:t>
      </w:r>
    </w:p>
    <w:p w14:paraId="5A35BF48" w14:textId="77777777" w:rsidR="00FA4687" w:rsidRDefault="00FA4687" w:rsidP="004E56C6">
      <w:pPr>
        <w:pStyle w:val="ListParagraph"/>
        <w:ind w:left="0"/>
        <w:jc w:val="both"/>
        <w:rPr>
          <w:rFonts w:ascii="Garamond" w:hAnsi="Garamond"/>
          <w:b/>
          <w:color w:val="5441C7" w:themeColor="accent1"/>
        </w:rPr>
      </w:pPr>
    </w:p>
    <w:p w14:paraId="6E2256FA" w14:textId="2A13F1F3" w:rsidR="004E56C6" w:rsidRPr="00FA4687" w:rsidRDefault="004E56C6" w:rsidP="004E56C6">
      <w:pPr>
        <w:pStyle w:val="ListParagraph"/>
        <w:ind w:left="0"/>
        <w:jc w:val="both"/>
        <w:rPr>
          <w:rFonts w:ascii="Garamond" w:hAnsi="Garamond"/>
          <w:b/>
          <w:color w:val="5441C7" w:themeColor="accent1"/>
        </w:rPr>
      </w:pPr>
      <w:r w:rsidRPr="00FA4687">
        <w:rPr>
          <w:rFonts w:ascii="Garamond" w:hAnsi="Garamond"/>
          <w:b/>
          <w:color w:val="5441C7" w:themeColor="accent1"/>
        </w:rPr>
        <w:t xml:space="preserve">UKRAINIAN CATHOLIC RELIGIOUS EDUCATION CENTRE: </w:t>
      </w:r>
    </w:p>
    <w:p w14:paraId="366F9E18" w14:textId="35DF365B" w:rsidR="004E56C6" w:rsidRPr="00FA4687" w:rsidRDefault="004E56C6" w:rsidP="004E56C6">
      <w:pPr>
        <w:pStyle w:val="ListParagraph"/>
        <w:ind w:left="0"/>
        <w:jc w:val="both"/>
        <w:rPr>
          <w:rFonts w:ascii="Garamond" w:hAnsi="Garamond"/>
          <w:bCs/>
        </w:rPr>
      </w:pPr>
      <w:r w:rsidRPr="00FA4687">
        <w:rPr>
          <w:rFonts w:ascii="Garamond" w:hAnsi="Garamond"/>
          <w:bCs/>
        </w:rPr>
        <w:t xml:space="preserve">The Ukrainian Catholic Religious Education Centre under the direction of </w:t>
      </w:r>
      <w:r w:rsidR="003F43DF">
        <w:rPr>
          <w:rFonts w:ascii="Garamond" w:hAnsi="Garamond"/>
          <w:bCs/>
        </w:rPr>
        <w:t xml:space="preserve">the </w:t>
      </w:r>
      <w:r w:rsidRPr="00FA4687">
        <w:rPr>
          <w:rFonts w:ascii="Garamond" w:hAnsi="Garamond"/>
          <w:bCs/>
        </w:rPr>
        <w:t xml:space="preserve">Sister Servants of Mary Immaculate offers the Eparchial Faith Formation Program.  This program teaches participants about the sources of Christian faith, offers insights into how to live a Christian life through five basic stages of Christian conversion: scripture, spirituality, liturgy, theology, and ministry.  As graduates deepen their relationship with Jesus and others, they are invited to participate in the Pastoral Ministries within their parishes or assist with various Ministries throughout the Eparchy. The alumni serve as Catechists, Cantors, Eucharistic Ministers, Hospital Visitors, Parish &amp; Youth Workers. </w:t>
      </w:r>
      <w:r w:rsidR="00FA4687">
        <w:rPr>
          <w:rFonts w:ascii="Garamond" w:hAnsi="Garamond"/>
          <w:bCs/>
        </w:rPr>
        <w:t xml:space="preserve">As suggested by Sister Bonnie Komarnicki, SSMI, “The parishes really benefit from the people who participate in this program.  They learn how to form </w:t>
      </w:r>
      <w:r w:rsidR="0072156A">
        <w:rPr>
          <w:rFonts w:ascii="Garamond" w:hAnsi="Garamond"/>
          <w:bCs/>
        </w:rPr>
        <w:t xml:space="preserve">a </w:t>
      </w:r>
      <w:r w:rsidR="00FA4687">
        <w:rPr>
          <w:rFonts w:ascii="Garamond" w:hAnsi="Garamond"/>
          <w:bCs/>
        </w:rPr>
        <w:t>good Christian community and they return to their parishes and do just that”.</w:t>
      </w:r>
    </w:p>
    <w:p w14:paraId="23EA06D4" w14:textId="438BFD8C" w:rsidR="004E56C6" w:rsidRPr="00FA4687" w:rsidRDefault="004E56C6" w:rsidP="004E56C6">
      <w:pPr>
        <w:tabs>
          <w:tab w:val="left" w:pos="720"/>
          <w:tab w:val="left" w:pos="1260"/>
        </w:tabs>
        <w:jc w:val="both"/>
        <w:rPr>
          <w:rFonts w:ascii="Garamond" w:hAnsi="Garamond"/>
          <w:bCs/>
        </w:rPr>
      </w:pPr>
      <w:r w:rsidRPr="00FA4687">
        <w:rPr>
          <w:rFonts w:ascii="Garamond" w:hAnsi="Garamond"/>
          <w:bCs/>
        </w:rPr>
        <w:t>For more detailed information, please refer to the Eparchial website, www.skeparcy.org under the “Ministries” tab, and the “UCREC” link.</w:t>
      </w:r>
    </w:p>
    <w:p w14:paraId="05457B9C" w14:textId="77777777" w:rsidR="00FA4687" w:rsidRDefault="00FA4687" w:rsidP="004E56C6">
      <w:pPr>
        <w:tabs>
          <w:tab w:val="left" w:pos="720"/>
          <w:tab w:val="left" w:pos="1260"/>
        </w:tabs>
        <w:spacing w:after="0"/>
        <w:jc w:val="both"/>
        <w:rPr>
          <w:rFonts w:ascii="Garamond" w:hAnsi="Garamond"/>
          <w:b/>
          <w:color w:val="5441C7" w:themeColor="accent1"/>
        </w:rPr>
      </w:pPr>
    </w:p>
    <w:p w14:paraId="3776C167" w14:textId="2DD91F69" w:rsidR="004E56C6" w:rsidRPr="00FA4687" w:rsidRDefault="004E56C6" w:rsidP="004E56C6">
      <w:pPr>
        <w:tabs>
          <w:tab w:val="left" w:pos="720"/>
          <w:tab w:val="left" w:pos="1260"/>
        </w:tabs>
        <w:spacing w:after="0"/>
        <w:jc w:val="both"/>
        <w:rPr>
          <w:rFonts w:ascii="Garamond" w:hAnsi="Garamond"/>
          <w:b/>
          <w:color w:val="5441C7" w:themeColor="accent1"/>
        </w:rPr>
      </w:pPr>
      <w:r w:rsidRPr="00FA4687">
        <w:rPr>
          <w:rFonts w:ascii="Garamond" w:hAnsi="Garamond"/>
          <w:b/>
          <w:color w:val="5441C7" w:themeColor="accent1"/>
        </w:rPr>
        <w:t xml:space="preserve">COMMUNICIATIONS OFFICE: </w:t>
      </w:r>
    </w:p>
    <w:p w14:paraId="19B8E9A7" w14:textId="5A72FD0A" w:rsidR="004E56C6" w:rsidRDefault="004E56C6" w:rsidP="004E56C6">
      <w:pPr>
        <w:tabs>
          <w:tab w:val="left" w:pos="720"/>
          <w:tab w:val="left" w:pos="1260"/>
        </w:tabs>
        <w:spacing w:after="0"/>
        <w:jc w:val="both"/>
        <w:rPr>
          <w:rFonts w:ascii="Garamond" w:hAnsi="Garamond"/>
        </w:rPr>
      </w:pPr>
      <w:r w:rsidRPr="00FA4687">
        <w:rPr>
          <w:rFonts w:ascii="Garamond" w:hAnsi="Garamond"/>
        </w:rPr>
        <w:t>To have a vibrant Parish and a vibrant Eparchy, the communication and interactive relationship line between the Eparchy and the parishes must be enriched. The objective of the Communications Office is to establish a more effective, yet efficient communication line between the Chancery Office and the members of our parishes. As expressed by the Eparchial Communication Co-</w:t>
      </w:r>
      <w:r w:rsidR="003961F0" w:rsidRPr="00FA4687">
        <w:rPr>
          <w:rFonts w:ascii="Garamond" w:hAnsi="Garamond"/>
        </w:rPr>
        <w:t>Ordinator</w:t>
      </w:r>
      <w:r w:rsidRPr="00FA4687">
        <w:rPr>
          <w:rFonts w:ascii="Garamond" w:hAnsi="Garamond"/>
        </w:rPr>
        <w:t xml:space="preserve">, "We are all called upon to preach the Gospel in our daily lives, but not all of us are equipped to do so. The Communications Office can assist individuals with the resources, information and inspiration they need to meet life's challenges through the lens of their Ukrainian Catholic Faith, as well as maintain effective communication channels between the Eparchy and our Parishes through our website and social media."  </w:t>
      </w:r>
    </w:p>
    <w:p w14:paraId="30D50332" w14:textId="77777777" w:rsidR="00FA4687" w:rsidRPr="00FA4687" w:rsidRDefault="00FA4687" w:rsidP="004E56C6">
      <w:pPr>
        <w:tabs>
          <w:tab w:val="left" w:pos="720"/>
          <w:tab w:val="left" w:pos="1260"/>
        </w:tabs>
        <w:spacing w:after="0"/>
        <w:jc w:val="both"/>
        <w:rPr>
          <w:rFonts w:ascii="Garamond" w:hAnsi="Garamond"/>
        </w:rPr>
      </w:pPr>
    </w:p>
    <w:p w14:paraId="61E65CF7" w14:textId="1CEF0C55" w:rsidR="004E56C6" w:rsidRPr="00FA4687" w:rsidRDefault="004E56C6" w:rsidP="004E56C6">
      <w:pPr>
        <w:tabs>
          <w:tab w:val="left" w:pos="720"/>
          <w:tab w:val="left" w:pos="1260"/>
        </w:tabs>
        <w:jc w:val="both"/>
        <w:rPr>
          <w:rFonts w:ascii="Garamond" w:hAnsi="Garamond"/>
          <w:b/>
          <w:u w:val="single"/>
        </w:rPr>
      </w:pPr>
      <w:r w:rsidRPr="00FA4687">
        <w:rPr>
          <w:rFonts w:ascii="Garamond" w:hAnsi="Garamond"/>
        </w:rPr>
        <w:t xml:space="preserve"> A perfect example of the on-line presence was the establishment of the Cantor’s Corner initiative, which serves as a reference to cantors on how to sing the various Tropars, Kondaks and Prokimen. </w:t>
      </w:r>
    </w:p>
    <w:p w14:paraId="1FC61D55" w14:textId="02576074" w:rsidR="004E56C6" w:rsidRPr="00FA4687" w:rsidRDefault="004E56C6" w:rsidP="004E56C6">
      <w:pPr>
        <w:spacing w:after="0"/>
        <w:jc w:val="both"/>
        <w:rPr>
          <w:rFonts w:ascii="Garamond" w:hAnsi="Garamond"/>
          <w:b/>
          <w:color w:val="5441C7" w:themeColor="accent1"/>
        </w:rPr>
      </w:pPr>
    </w:p>
    <w:p w14:paraId="77F420A9" w14:textId="77777777" w:rsidR="00A303FF" w:rsidRPr="00FA4687" w:rsidRDefault="00A303FF" w:rsidP="004E56C6">
      <w:pPr>
        <w:spacing w:after="0"/>
        <w:jc w:val="both"/>
        <w:rPr>
          <w:rFonts w:ascii="Garamond" w:hAnsi="Garamond"/>
          <w:b/>
          <w:color w:val="5441C7" w:themeColor="accent1"/>
        </w:rPr>
      </w:pPr>
    </w:p>
    <w:p w14:paraId="5CD39B28" w14:textId="54D58E6F" w:rsidR="009762B3" w:rsidRPr="00FA4687" w:rsidRDefault="009762B3" w:rsidP="004E56C6">
      <w:pPr>
        <w:spacing w:after="0"/>
        <w:jc w:val="both"/>
        <w:rPr>
          <w:rFonts w:ascii="Garamond" w:hAnsi="Garamond"/>
          <w:b/>
          <w:bCs/>
          <w:color w:val="5441C7" w:themeColor="accent1"/>
        </w:rPr>
      </w:pPr>
      <w:r w:rsidRPr="00FA4687">
        <w:rPr>
          <w:rFonts w:ascii="Garamond" w:hAnsi="Garamond"/>
          <w:b/>
          <w:color w:val="5441C7" w:themeColor="accent1"/>
        </w:rPr>
        <w:lastRenderedPageBreak/>
        <w:t xml:space="preserve">ST. MATTHEW CLERGY SOCIETY: </w:t>
      </w:r>
    </w:p>
    <w:p w14:paraId="0668E1A1" w14:textId="47A2D2E8" w:rsidR="00430F0E" w:rsidRDefault="00430F0E" w:rsidP="004E56C6">
      <w:pPr>
        <w:spacing w:after="0"/>
        <w:jc w:val="both"/>
        <w:rPr>
          <w:rFonts w:ascii="Garamond" w:hAnsi="Garamond"/>
        </w:rPr>
      </w:pPr>
      <w:r w:rsidRPr="00FA4687">
        <w:rPr>
          <w:rFonts w:ascii="Garamond" w:hAnsi="Garamond"/>
        </w:rPr>
        <w:t xml:space="preserve">One of the most important elements of service to the Faithful of the Eparchy is the sanctification aspect provided by the Clergy of our Eparchy.  Without the Clergy we have no Eparchy, we have no Ukrainian Catholic Church.  The Faithful of the Eparchy do have a responsibility to ensure that the welfare of our Clergy is accommodated.  </w:t>
      </w:r>
    </w:p>
    <w:p w14:paraId="2727737F" w14:textId="77777777" w:rsidR="00CD5761" w:rsidRPr="00FA4687" w:rsidRDefault="00CD5761" w:rsidP="004E56C6">
      <w:pPr>
        <w:spacing w:after="0"/>
        <w:jc w:val="both"/>
        <w:rPr>
          <w:rFonts w:ascii="Garamond" w:hAnsi="Garamond"/>
        </w:rPr>
      </w:pPr>
    </w:p>
    <w:p w14:paraId="35CF489B" w14:textId="6B95FB9D" w:rsidR="00C75169" w:rsidRDefault="00430F0E" w:rsidP="009762B3">
      <w:pPr>
        <w:jc w:val="both"/>
        <w:rPr>
          <w:rFonts w:ascii="Garamond" w:hAnsi="Garamond"/>
        </w:rPr>
      </w:pPr>
      <w:r w:rsidRPr="00FA4687">
        <w:rPr>
          <w:rFonts w:ascii="Garamond" w:hAnsi="Garamond"/>
        </w:rPr>
        <w:t xml:space="preserve">In accordance with the Code of Canon Law, which requires Eparchies to ensure social security measures for its Clergy, the St. Matthew Clergy Society was established to provide Clergy a supplemental Provincial Plan for health and dental benefits, life insurance and funds for retirement. Increased costs over the years have caused financial strain on the Society. The Society needs an infusion of capital to ensure that it can provide the benefits for the Clergy of our Eparchy on an ongoing basis. </w:t>
      </w:r>
      <w:r w:rsidR="00FA4687">
        <w:rPr>
          <w:rFonts w:ascii="Garamond" w:hAnsi="Garamond"/>
        </w:rPr>
        <w:t xml:space="preserve"> Father Andre Lalach, Vice Chancellor of the Eparchy, and a member of St. Matthew Clergy Society denotes, “We should offer clergy, who have served the Eparchy faithfully over the years, a pension that they can retire on and have to worry about the day-to-day living expenses and issues</w:t>
      </w:r>
      <w:r w:rsidR="00A303FF">
        <w:rPr>
          <w:rFonts w:ascii="Garamond" w:hAnsi="Garamond"/>
        </w:rPr>
        <w:t>.</w:t>
      </w:r>
      <w:r w:rsidR="00FA4687">
        <w:rPr>
          <w:rFonts w:ascii="Garamond" w:hAnsi="Garamond"/>
        </w:rPr>
        <w:t>”</w:t>
      </w:r>
    </w:p>
    <w:p w14:paraId="56A0EEF5" w14:textId="77777777" w:rsidR="00CD5761" w:rsidRPr="00FA4687" w:rsidRDefault="00CD5761" w:rsidP="009762B3">
      <w:pPr>
        <w:jc w:val="both"/>
        <w:rPr>
          <w:rFonts w:ascii="Garamond" w:hAnsi="Garamond"/>
        </w:rPr>
      </w:pPr>
    </w:p>
    <w:p w14:paraId="3B0DA8F0" w14:textId="127501A4" w:rsidR="009762B3" w:rsidRPr="00FA4687" w:rsidRDefault="009762B3" w:rsidP="00410887">
      <w:pPr>
        <w:spacing w:after="0"/>
        <w:jc w:val="both"/>
        <w:rPr>
          <w:rFonts w:ascii="Garamond" w:hAnsi="Garamond"/>
          <w:b/>
          <w:bCs/>
          <w:color w:val="5441C7" w:themeColor="accent1"/>
        </w:rPr>
      </w:pPr>
      <w:r w:rsidRPr="00FA4687">
        <w:rPr>
          <w:rFonts w:ascii="Garamond" w:hAnsi="Garamond"/>
          <w:b/>
          <w:color w:val="5441C7" w:themeColor="accent1"/>
        </w:rPr>
        <w:t xml:space="preserve">BISHOP ROBORECKI FOUNDATION:  </w:t>
      </w:r>
    </w:p>
    <w:p w14:paraId="035EABAE" w14:textId="226255AA" w:rsidR="00E60E8C" w:rsidRPr="00FA4687" w:rsidRDefault="000F2C52" w:rsidP="00410887">
      <w:pPr>
        <w:tabs>
          <w:tab w:val="left" w:pos="720"/>
          <w:tab w:val="left" w:pos="1260"/>
        </w:tabs>
        <w:spacing w:after="0"/>
        <w:jc w:val="both"/>
        <w:rPr>
          <w:rFonts w:ascii="Garamond" w:hAnsi="Garamond"/>
          <w:bCs/>
        </w:rPr>
      </w:pPr>
      <w:r w:rsidRPr="00FA4687">
        <w:rPr>
          <w:rFonts w:ascii="Garamond" w:hAnsi="Garamond"/>
          <w:bCs/>
        </w:rPr>
        <w:t xml:space="preserve">The Bishop Roborecki Foundation was established in 1982 for the purpose of raising funds to provide financial support for the education of seminarians and clergy in our Eparchy. </w:t>
      </w:r>
      <w:r w:rsidR="006D3753" w:rsidRPr="00FA4687">
        <w:rPr>
          <w:rFonts w:ascii="Garamond" w:hAnsi="Garamond" w:cs="Arial"/>
          <w:color w:val="333333"/>
          <w:shd w:val="clear" w:color="auto" w:fill="FFFFFF"/>
        </w:rPr>
        <w:t>It is through the work of the Bishop Andrew Roborecki Foundation that funding is provided to assist in the support and education of individuals to work and serve as clergy and religious for the benefit of our Ukrainian Catholic Eparchy.</w:t>
      </w:r>
      <w:r w:rsidR="006D3753" w:rsidRPr="00FA4687">
        <w:rPr>
          <w:rFonts w:ascii="Garamond" w:hAnsi="Garamond"/>
          <w:bCs/>
        </w:rPr>
        <w:t xml:space="preserve"> </w:t>
      </w:r>
      <w:r w:rsidRPr="00FA4687">
        <w:rPr>
          <w:rFonts w:ascii="Garamond" w:hAnsi="Garamond"/>
          <w:bCs/>
        </w:rPr>
        <w:t xml:space="preserve">We trust this will simplify making donations </w:t>
      </w:r>
      <w:r w:rsidR="00CD5761" w:rsidRPr="00FA4687">
        <w:rPr>
          <w:rFonts w:ascii="Garamond" w:hAnsi="Garamond"/>
          <w:bCs/>
        </w:rPr>
        <w:t>to</w:t>
      </w:r>
      <w:r w:rsidRPr="00FA4687">
        <w:rPr>
          <w:rFonts w:ascii="Garamond" w:hAnsi="Garamond"/>
          <w:bCs/>
        </w:rPr>
        <w:t xml:space="preserve"> various Eparchial Initiatives</w:t>
      </w:r>
      <w:r w:rsidR="006D3753" w:rsidRPr="00FA4687">
        <w:rPr>
          <w:rFonts w:ascii="Garamond" w:hAnsi="Garamond"/>
          <w:bCs/>
        </w:rPr>
        <w:t xml:space="preserve">.  </w:t>
      </w:r>
      <w:r w:rsidR="003F55F5" w:rsidRPr="00FA4687">
        <w:rPr>
          <w:rFonts w:ascii="Garamond" w:hAnsi="Garamond"/>
          <w:bCs/>
        </w:rPr>
        <w:t xml:space="preserve">As articulated by Norbert Wasylenko, Chair of the Bishop Roborecki Foundation, “If we don’t have a plan in place, the Eparchy will fail to provide the necessary spiritual direction to the people”.  </w:t>
      </w:r>
    </w:p>
    <w:p w14:paraId="601BC48C" w14:textId="77777777" w:rsidR="00516C00" w:rsidRPr="00FA4687" w:rsidRDefault="00516C00" w:rsidP="00410887">
      <w:pPr>
        <w:tabs>
          <w:tab w:val="left" w:pos="720"/>
          <w:tab w:val="left" w:pos="1260"/>
        </w:tabs>
        <w:spacing w:after="0"/>
        <w:jc w:val="both"/>
        <w:rPr>
          <w:rFonts w:ascii="Garamond" w:hAnsi="Garamond"/>
          <w:bCs/>
        </w:rPr>
      </w:pPr>
    </w:p>
    <w:p w14:paraId="3CE4868C" w14:textId="77777777" w:rsidR="00CD5761" w:rsidRDefault="006D3753" w:rsidP="00CD5761">
      <w:pPr>
        <w:tabs>
          <w:tab w:val="left" w:pos="720"/>
          <w:tab w:val="left" w:pos="1260"/>
        </w:tabs>
        <w:jc w:val="both"/>
        <w:rPr>
          <w:rFonts w:ascii="Garamond" w:hAnsi="Garamond"/>
          <w:bCs/>
        </w:rPr>
      </w:pPr>
      <w:r w:rsidRPr="00FA4687">
        <w:rPr>
          <w:rFonts w:ascii="Garamond" w:hAnsi="Garamond"/>
          <w:bCs/>
        </w:rPr>
        <w:t xml:space="preserve">For more </w:t>
      </w:r>
      <w:r w:rsidR="00E60E8C" w:rsidRPr="00FA4687">
        <w:rPr>
          <w:rFonts w:ascii="Garamond" w:hAnsi="Garamond"/>
          <w:bCs/>
        </w:rPr>
        <w:t xml:space="preserve">detailed </w:t>
      </w:r>
      <w:r w:rsidRPr="00FA4687">
        <w:rPr>
          <w:rFonts w:ascii="Garamond" w:hAnsi="Garamond"/>
          <w:bCs/>
        </w:rPr>
        <w:t>information</w:t>
      </w:r>
      <w:r w:rsidR="00C75169" w:rsidRPr="00FA4687">
        <w:rPr>
          <w:rFonts w:ascii="Garamond" w:hAnsi="Garamond"/>
          <w:bCs/>
        </w:rPr>
        <w:t>,</w:t>
      </w:r>
      <w:r w:rsidRPr="00FA4687">
        <w:rPr>
          <w:rFonts w:ascii="Garamond" w:hAnsi="Garamond"/>
          <w:bCs/>
        </w:rPr>
        <w:t xml:space="preserve"> please </w:t>
      </w:r>
      <w:r w:rsidR="00E60E8C" w:rsidRPr="00FA4687">
        <w:rPr>
          <w:rFonts w:ascii="Garamond" w:hAnsi="Garamond"/>
          <w:bCs/>
        </w:rPr>
        <w:t xml:space="preserve">refer to </w:t>
      </w:r>
      <w:r w:rsidRPr="00FA4687">
        <w:rPr>
          <w:rFonts w:ascii="Garamond" w:hAnsi="Garamond"/>
          <w:bCs/>
        </w:rPr>
        <w:t>the Eparchial website</w:t>
      </w:r>
      <w:r w:rsidR="00C75169" w:rsidRPr="00FA4687">
        <w:rPr>
          <w:rFonts w:ascii="Garamond" w:hAnsi="Garamond"/>
          <w:bCs/>
        </w:rPr>
        <w:t xml:space="preserve">, </w:t>
      </w:r>
      <w:r w:rsidRPr="00FA4687">
        <w:rPr>
          <w:rFonts w:ascii="Garamond" w:hAnsi="Garamond"/>
          <w:bCs/>
        </w:rPr>
        <w:t xml:space="preserve"> </w:t>
      </w:r>
      <w:hyperlink r:id="rId9" w:history="1">
        <w:r w:rsidRPr="00FA4687">
          <w:rPr>
            <w:rStyle w:val="Hyperlink"/>
            <w:rFonts w:ascii="Garamond" w:hAnsi="Garamond"/>
            <w:bCs/>
          </w:rPr>
          <w:t>www.skeparchy.org</w:t>
        </w:r>
      </w:hyperlink>
      <w:r w:rsidR="00E60E8C" w:rsidRPr="00FA4687">
        <w:rPr>
          <w:rFonts w:ascii="Garamond" w:hAnsi="Garamond"/>
          <w:bCs/>
        </w:rPr>
        <w:t xml:space="preserve"> under </w:t>
      </w:r>
      <w:r w:rsidRPr="00FA4687">
        <w:rPr>
          <w:rFonts w:ascii="Garamond" w:hAnsi="Garamond"/>
          <w:bCs/>
        </w:rPr>
        <w:t>the “Organizations” tab</w:t>
      </w:r>
      <w:r w:rsidR="00C75169" w:rsidRPr="00FA4687">
        <w:rPr>
          <w:rFonts w:ascii="Garamond" w:hAnsi="Garamond"/>
          <w:bCs/>
        </w:rPr>
        <w:t xml:space="preserve"> and the Bishop Roborecki Foundation tab.</w:t>
      </w:r>
      <w:r w:rsidRPr="00FA4687">
        <w:rPr>
          <w:rFonts w:ascii="Garamond" w:hAnsi="Garamond"/>
          <w:bCs/>
        </w:rPr>
        <w:t xml:space="preserve"> </w:t>
      </w:r>
    </w:p>
    <w:p w14:paraId="1FBB208B" w14:textId="76FC01F8" w:rsidR="00410887" w:rsidRPr="00CD5761" w:rsidRDefault="006D3753" w:rsidP="00CD5761">
      <w:pPr>
        <w:tabs>
          <w:tab w:val="left" w:pos="720"/>
          <w:tab w:val="left" w:pos="1260"/>
        </w:tabs>
        <w:jc w:val="both"/>
        <w:rPr>
          <w:rFonts w:ascii="Garamond" w:hAnsi="Garamond"/>
          <w:bCs/>
        </w:rPr>
      </w:pPr>
      <w:r w:rsidRPr="00FA4687">
        <w:rPr>
          <w:rFonts w:ascii="Garamond" w:hAnsi="Garamond"/>
          <w:bCs/>
        </w:rPr>
        <w:t xml:space="preserve"> </w:t>
      </w:r>
    </w:p>
    <w:p w14:paraId="75F32A34" w14:textId="7DD99878" w:rsidR="00410887" w:rsidRPr="00FA4687" w:rsidRDefault="00410887" w:rsidP="008C59D5">
      <w:pPr>
        <w:tabs>
          <w:tab w:val="left" w:pos="1260"/>
        </w:tabs>
        <w:spacing w:after="0"/>
        <w:jc w:val="both"/>
        <w:rPr>
          <w:rFonts w:ascii="Garamond" w:hAnsi="Garamond"/>
          <w:b/>
          <w:color w:val="5441C7" w:themeColor="accent1"/>
        </w:rPr>
      </w:pPr>
      <w:r w:rsidRPr="00FA4687">
        <w:rPr>
          <w:rFonts w:ascii="Garamond" w:hAnsi="Garamond"/>
          <w:b/>
          <w:color w:val="5441C7" w:themeColor="accent1"/>
        </w:rPr>
        <w:t>CHANCERY OFFICE</w:t>
      </w:r>
    </w:p>
    <w:p w14:paraId="76C7C7CE" w14:textId="327EE117" w:rsidR="009130FF" w:rsidRPr="00FA4687" w:rsidRDefault="00410887" w:rsidP="008C59D5">
      <w:pPr>
        <w:tabs>
          <w:tab w:val="left" w:pos="1260"/>
        </w:tabs>
        <w:spacing w:after="0"/>
        <w:jc w:val="both"/>
        <w:rPr>
          <w:rFonts w:ascii="Garamond" w:hAnsi="Garamond"/>
          <w:bCs/>
        </w:rPr>
      </w:pPr>
      <w:r w:rsidRPr="00FA4687">
        <w:rPr>
          <w:rFonts w:ascii="Garamond" w:hAnsi="Garamond"/>
          <w:bCs/>
        </w:rPr>
        <w:t xml:space="preserve">Over the past </w:t>
      </w:r>
      <w:r w:rsidR="008C59D5" w:rsidRPr="00FA4687">
        <w:rPr>
          <w:rFonts w:ascii="Garamond" w:hAnsi="Garamond"/>
          <w:bCs/>
        </w:rPr>
        <w:t>number of</w:t>
      </w:r>
      <w:r w:rsidRPr="00FA4687">
        <w:rPr>
          <w:rFonts w:ascii="Garamond" w:hAnsi="Garamond"/>
          <w:bCs/>
        </w:rPr>
        <w:t xml:space="preserve"> years</w:t>
      </w:r>
      <w:r w:rsidR="008C59D5" w:rsidRPr="00FA4687">
        <w:rPr>
          <w:rFonts w:ascii="Garamond" w:hAnsi="Garamond"/>
          <w:bCs/>
        </w:rPr>
        <w:t>,</w:t>
      </w:r>
      <w:r w:rsidRPr="00FA4687">
        <w:rPr>
          <w:rFonts w:ascii="Garamond" w:hAnsi="Garamond"/>
          <w:bCs/>
        </w:rPr>
        <w:t xml:space="preserve"> the Eparchy’s sources of revenue have either decreased or have been </w:t>
      </w:r>
      <w:r w:rsidR="00AD5E1D" w:rsidRPr="00FA4687">
        <w:rPr>
          <w:rFonts w:ascii="Garamond" w:hAnsi="Garamond"/>
          <w:bCs/>
        </w:rPr>
        <w:t>eliminated</w:t>
      </w:r>
      <w:r w:rsidRPr="00FA4687">
        <w:rPr>
          <w:rFonts w:ascii="Garamond" w:hAnsi="Garamond"/>
          <w:bCs/>
        </w:rPr>
        <w:t xml:space="preserve">. The amount of Cathedraticum revenue, which is based on Sunday collections at Parish churches, has decreased because </w:t>
      </w:r>
      <w:r w:rsidR="0072156A">
        <w:rPr>
          <w:rFonts w:ascii="Garamond" w:hAnsi="Garamond"/>
          <w:bCs/>
        </w:rPr>
        <w:t xml:space="preserve">membership in our Eparchy has been steadily decreasing over the years which has resulted </w:t>
      </w:r>
      <w:r w:rsidRPr="00FA4687">
        <w:rPr>
          <w:rFonts w:ascii="Garamond" w:hAnsi="Garamond"/>
          <w:bCs/>
        </w:rPr>
        <w:t xml:space="preserve">lower attendance at Sunday Liturgies. </w:t>
      </w:r>
      <w:r w:rsidR="0072156A">
        <w:rPr>
          <w:rFonts w:ascii="Garamond" w:hAnsi="Garamond"/>
          <w:bCs/>
        </w:rPr>
        <w:t>In addition, post-COVID attendance has not come back to the pre-COIVID attendance.</w:t>
      </w:r>
      <w:r w:rsidRPr="00FA4687">
        <w:rPr>
          <w:rFonts w:ascii="Garamond" w:hAnsi="Garamond"/>
          <w:bCs/>
        </w:rPr>
        <w:t xml:space="preserve"> The grant funding that the Eparchy enjoyed in previous years from various organizations</w:t>
      </w:r>
      <w:r w:rsidR="008C59D5" w:rsidRPr="00FA4687">
        <w:rPr>
          <w:rFonts w:ascii="Garamond" w:hAnsi="Garamond"/>
          <w:bCs/>
        </w:rPr>
        <w:t xml:space="preserve">, like the Catholic Missions in Canada, have </w:t>
      </w:r>
      <w:r w:rsidRPr="00FA4687">
        <w:rPr>
          <w:rFonts w:ascii="Garamond" w:hAnsi="Garamond"/>
          <w:bCs/>
        </w:rPr>
        <w:t xml:space="preserve">also </w:t>
      </w:r>
      <w:r w:rsidR="008C59D5" w:rsidRPr="00FA4687">
        <w:rPr>
          <w:rFonts w:ascii="Garamond" w:hAnsi="Garamond"/>
          <w:bCs/>
        </w:rPr>
        <w:t xml:space="preserve">been </w:t>
      </w:r>
      <w:r w:rsidRPr="00FA4687">
        <w:rPr>
          <w:rFonts w:ascii="Garamond" w:hAnsi="Garamond"/>
          <w:bCs/>
        </w:rPr>
        <w:t xml:space="preserve">decreased.  The Eparchy has been served notice that future grant funds may not </w:t>
      </w:r>
      <w:r w:rsidR="008C59D5" w:rsidRPr="00FA4687">
        <w:rPr>
          <w:rFonts w:ascii="Garamond" w:hAnsi="Garamond"/>
          <w:bCs/>
        </w:rPr>
        <w:t>even be available.  Therefore,</w:t>
      </w:r>
      <w:r w:rsidR="00291099">
        <w:rPr>
          <w:rFonts w:ascii="Garamond" w:hAnsi="Garamond"/>
          <w:bCs/>
        </w:rPr>
        <w:t xml:space="preserve"> the Eparchy</w:t>
      </w:r>
      <w:r w:rsidR="008C59D5" w:rsidRPr="00FA4687">
        <w:rPr>
          <w:rFonts w:ascii="Garamond" w:hAnsi="Garamond"/>
          <w:bCs/>
        </w:rPr>
        <w:t xml:space="preserve"> must now seek other sources of revenue to ensure the continuation of programs and services such as Covenant of Care, management of Eparchial archives, managing the inventory of sacred items and much more.  As indicated by the Eparchial Chancellor, Father Ivan Nahachewsky, “Financial constraints have led us to make some very difficult and emotional decisions concerning the operation of the Eparchy. We find ourselves needing to discover new ways to dedicate ourselves and to love deeper to ensure we do not lose our faith and our identity”.  Donations to the Annual Eparchial Appeal is one way the Faithful of the Eparchy can help.</w:t>
      </w:r>
    </w:p>
    <w:p w14:paraId="04DD0B55" w14:textId="1F3E93FE" w:rsidR="00410887" w:rsidRPr="00FA4687" w:rsidRDefault="00410887" w:rsidP="003F55F5">
      <w:pPr>
        <w:tabs>
          <w:tab w:val="left" w:pos="1260"/>
        </w:tabs>
        <w:spacing w:after="0"/>
        <w:jc w:val="both"/>
        <w:rPr>
          <w:rFonts w:ascii="Garamond" w:hAnsi="Garamond"/>
          <w:b/>
          <w:color w:val="5441C7" w:themeColor="accent1"/>
        </w:rPr>
      </w:pPr>
    </w:p>
    <w:p w14:paraId="3EC0389C" w14:textId="387A94AB" w:rsidR="00FA4687" w:rsidRPr="00FA4687" w:rsidRDefault="00FA4687" w:rsidP="003F55F5">
      <w:pPr>
        <w:tabs>
          <w:tab w:val="left" w:pos="1260"/>
        </w:tabs>
        <w:spacing w:after="0"/>
        <w:jc w:val="both"/>
        <w:rPr>
          <w:rFonts w:ascii="Garamond" w:hAnsi="Garamond"/>
          <w:b/>
          <w:color w:val="5441C7" w:themeColor="accent1"/>
        </w:rPr>
      </w:pPr>
      <w:r w:rsidRPr="00FA4687">
        <w:rPr>
          <w:rFonts w:ascii="Garamond" w:hAnsi="Garamond"/>
          <w:b/>
          <w:color w:val="5441C7" w:themeColor="accent1"/>
        </w:rPr>
        <w:t>SUMMARY</w:t>
      </w:r>
    </w:p>
    <w:p w14:paraId="0758F973" w14:textId="365322EA" w:rsidR="003F55F5" w:rsidRDefault="003F55F5" w:rsidP="003F55F5">
      <w:pPr>
        <w:tabs>
          <w:tab w:val="left" w:pos="1260"/>
        </w:tabs>
        <w:spacing w:after="0"/>
        <w:jc w:val="both"/>
        <w:rPr>
          <w:rFonts w:ascii="Garamond" w:hAnsi="Garamond"/>
          <w:bCs/>
        </w:rPr>
      </w:pPr>
      <w:r w:rsidRPr="00FA4687">
        <w:rPr>
          <w:rFonts w:ascii="Garamond" w:hAnsi="Garamond"/>
          <w:bCs/>
        </w:rPr>
        <w:t xml:space="preserve">Donations </w:t>
      </w:r>
      <w:r w:rsidR="00AE6AF0">
        <w:rPr>
          <w:rFonts w:ascii="Garamond" w:hAnsi="Garamond"/>
          <w:bCs/>
        </w:rPr>
        <w:t>to</w:t>
      </w:r>
      <w:r w:rsidRPr="00FA4687">
        <w:rPr>
          <w:rFonts w:ascii="Garamond" w:hAnsi="Garamond"/>
          <w:bCs/>
        </w:rPr>
        <w:t xml:space="preserve"> the Annual Eparchial Appeal is one way for the Faithful of the Eparchy </w:t>
      </w:r>
      <w:r w:rsidR="00AE6AF0">
        <w:rPr>
          <w:rFonts w:ascii="Garamond" w:hAnsi="Garamond"/>
          <w:bCs/>
        </w:rPr>
        <w:t xml:space="preserve">to </w:t>
      </w:r>
      <w:r w:rsidRPr="00FA4687">
        <w:rPr>
          <w:rFonts w:ascii="Garamond" w:hAnsi="Garamond"/>
          <w:bCs/>
        </w:rPr>
        <w:t xml:space="preserve">help the Eparchy.  The goal for the 2023 Annual Eparchial Appeal is to raise </w:t>
      </w:r>
      <w:r w:rsidRPr="00FA4687">
        <w:rPr>
          <w:rFonts w:ascii="Garamond" w:hAnsi="Garamond"/>
          <w:b/>
        </w:rPr>
        <w:t>$250,000</w:t>
      </w:r>
      <w:r w:rsidRPr="00FA4687">
        <w:rPr>
          <w:rFonts w:ascii="Garamond" w:hAnsi="Garamond"/>
          <w:bCs/>
        </w:rPr>
        <w:t>. This is the amount required to pay for the a above initiatives funded by the Appeal.  This looks like a r</w:t>
      </w:r>
      <w:r w:rsidR="00AE6AF0">
        <w:rPr>
          <w:rFonts w:ascii="Garamond" w:hAnsi="Garamond"/>
          <w:bCs/>
        </w:rPr>
        <w:t>ather</w:t>
      </w:r>
      <w:r w:rsidRPr="00FA4687">
        <w:rPr>
          <w:rFonts w:ascii="Garamond" w:hAnsi="Garamond"/>
          <w:bCs/>
        </w:rPr>
        <w:t xml:space="preserve"> challenging amount.  However,</w:t>
      </w:r>
      <w:r w:rsidR="00FA4687">
        <w:rPr>
          <w:rFonts w:ascii="Garamond" w:hAnsi="Garamond"/>
          <w:bCs/>
        </w:rPr>
        <w:t xml:space="preserve"> it</w:t>
      </w:r>
      <w:r w:rsidRPr="00FA4687">
        <w:rPr>
          <w:rFonts w:ascii="Garamond" w:hAnsi="Garamond"/>
          <w:bCs/>
        </w:rPr>
        <w:t xml:space="preserve"> represents only $110 per Parish Family if all Parish Families in the Eparchy donated to the Annual Eparchial Appeal.  However, we know that not everyone will </w:t>
      </w:r>
      <w:r w:rsidR="00AE6AF0" w:rsidRPr="00FA4687">
        <w:rPr>
          <w:rFonts w:ascii="Garamond" w:hAnsi="Garamond"/>
          <w:bCs/>
        </w:rPr>
        <w:t>donate</w:t>
      </w:r>
      <w:r w:rsidRPr="00FA4687">
        <w:rPr>
          <w:rFonts w:ascii="Garamond" w:hAnsi="Garamond"/>
          <w:bCs/>
        </w:rPr>
        <w:t xml:space="preserve"> to the Appeal or is even financially able to </w:t>
      </w:r>
      <w:r w:rsidR="00B6182E" w:rsidRPr="00FA4687">
        <w:rPr>
          <w:rFonts w:ascii="Garamond" w:hAnsi="Garamond"/>
          <w:bCs/>
        </w:rPr>
        <w:t>donate</w:t>
      </w:r>
      <w:r w:rsidRPr="00FA4687">
        <w:rPr>
          <w:rFonts w:ascii="Garamond" w:hAnsi="Garamond"/>
          <w:bCs/>
        </w:rPr>
        <w:t xml:space="preserve"> $110</w:t>
      </w:r>
      <w:r w:rsidR="00B6182E">
        <w:rPr>
          <w:rFonts w:ascii="Garamond" w:hAnsi="Garamond"/>
          <w:bCs/>
        </w:rPr>
        <w:t>, t</w:t>
      </w:r>
      <w:r w:rsidRPr="00FA4687">
        <w:rPr>
          <w:rFonts w:ascii="Garamond" w:hAnsi="Garamond"/>
          <w:bCs/>
        </w:rPr>
        <w:t xml:space="preserve">herefore, we humbly and respectfully ask </w:t>
      </w:r>
      <w:r w:rsidR="00FA4687" w:rsidRPr="00FA4687">
        <w:rPr>
          <w:rFonts w:ascii="Garamond" w:hAnsi="Garamond"/>
          <w:bCs/>
        </w:rPr>
        <w:t xml:space="preserve">each Parish Family to PLEASE consider making your own gift of $110, plus another one or two gifts of $110 for those who may not be able to do so.  In addition, please know that the Foundation will be most grateful and appreciate a gift of any amount. </w:t>
      </w:r>
    </w:p>
    <w:p w14:paraId="3E687716" w14:textId="48AD4A0E" w:rsidR="00CB02CB" w:rsidRDefault="00CB02CB" w:rsidP="003F55F5">
      <w:pPr>
        <w:tabs>
          <w:tab w:val="left" w:pos="1260"/>
        </w:tabs>
        <w:spacing w:after="0"/>
        <w:jc w:val="both"/>
        <w:rPr>
          <w:rFonts w:ascii="Garamond" w:hAnsi="Garamond"/>
          <w:bCs/>
        </w:rPr>
      </w:pPr>
    </w:p>
    <w:p w14:paraId="6165B40E" w14:textId="1D251393" w:rsidR="003F55F5" w:rsidRPr="00CD5761" w:rsidRDefault="00CB02CB" w:rsidP="00CD5761">
      <w:pPr>
        <w:tabs>
          <w:tab w:val="left" w:pos="1260"/>
        </w:tabs>
        <w:spacing w:after="0"/>
        <w:jc w:val="both"/>
        <w:rPr>
          <w:rFonts w:ascii="Algerian" w:hAnsi="Algerian"/>
          <w:bCs/>
          <w:i/>
          <w:iCs/>
          <w:color w:val="C00000"/>
        </w:rPr>
      </w:pPr>
      <w:r w:rsidRPr="00CB02CB">
        <w:rPr>
          <w:rFonts w:ascii="Algerian" w:hAnsi="Algerian"/>
          <w:bCs/>
          <w:i/>
          <w:iCs/>
          <w:color w:val="C00000"/>
        </w:rPr>
        <w:t xml:space="preserve">THANK YOU FOR YOUR CONSIDERATIONS AND MAY GOD BESTOW UPON YOU AND YOUR FAMILY AND ABUNDANCE OF GREAT MERCY, </w:t>
      </w:r>
      <w:r w:rsidR="00AE6AF0" w:rsidRPr="00CB02CB">
        <w:rPr>
          <w:rFonts w:ascii="Algerian" w:hAnsi="Algerian"/>
          <w:bCs/>
          <w:i/>
          <w:iCs/>
          <w:color w:val="C00000"/>
        </w:rPr>
        <w:t>BLESSINGS,</w:t>
      </w:r>
      <w:r w:rsidRPr="00CB02CB">
        <w:rPr>
          <w:rFonts w:ascii="Algerian" w:hAnsi="Algerian"/>
          <w:bCs/>
          <w:i/>
          <w:iCs/>
          <w:color w:val="C00000"/>
        </w:rPr>
        <w:t xml:space="preserve"> AND HIS GRACE. </w:t>
      </w:r>
      <w:bookmarkEnd w:id="0"/>
    </w:p>
    <w:sectPr w:rsidR="003F55F5" w:rsidRPr="00CD5761" w:rsidSect="0082351D">
      <w:pgSz w:w="12240" w:h="15840" w:code="1"/>
      <w:pgMar w:top="567"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94DA" w14:textId="77777777" w:rsidR="003C10BD" w:rsidRDefault="003C10BD" w:rsidP="0008194D">
      <w:pPr>
        <w:spacing w:after="0" w:line="240" w:lineRule="auto"/>
      </w:pPr>
      <w:r>
        <w:separator/>
      </w:r>
    </w:p>
  </w:endnote>
  <w:endnote w:type="continuationSeparator" w:id="0">
    <w:p w14:paraId="1966ABFE" w14:textId="77777777" w:rsidR="003C10BD" w:rsidRDefault="003C10BD" w:rsidP="0008194D">
      <w:pPr>
        <w:spacing w:after="0" w:line="240" w:lineRule="auto"/>
      </w:pPr>
      <w:r>
        <w:continuationSeparator/>
      </w:r>
    </w:p>
  </w:endnote>
  <w:endnote w:type="continuationNotice" w:id="1">
    <w:p w14:paraId="5C3BE552" w14:textId="77777777" w:rsidR="003C10BD" w:rsidRDefault="003C1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0641" w14:textId="77777777" w:rsidR="003C10BD" w:rsidRDefault="003C10BD" w:rsidP="0008194D">
      <w:pPr>
        <w:spacing w:after="0" w:line="240" w:lineRule="auto"/>
      </w:pPr>
      <w:r>
        <w:separator/>
      </w:r>
    </w:p>
  </w:footnote>
  <w:footnote w:type="continuationSeparator" w:id="0">
    <w:p w14:paraId="07A1DFB7" w14:textId="77777777" w:rsidR="003C10BD" w:rsidRDefault="003C10BD" w:rsidP="0008194D">
      <w:pPr>
        <w:spacing w:after="0" w:line="240" w:lineRule="auto"/>
      </w:pPr>
      <w:r>
        <w:continuationSeparator/>
      </w:r>
    </w:p>
  </w:footnote>
  <w:footnote w:type="continuationNotice" w:id="1">
    <w:p w14:paraId="50028CB1" w14:textId="77777777" w:rsidR="003C10BD" w:rsidRDefault="003C10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5B"/>
    <w:multiLevelType w:val="hybridMultilevel"/>
    <w:tmpl w:val="BCF69ECC"/>
    <w:lvl w:ilvl="0" w:tplc="86CA63D0">
      <w:numFmt w:val="bullet"/>
      <w:lvlText w:val=""/>
      <w:lvlJc w:val="left"/>
      <w:pPr>
        <w:ind w:left="720" w:hanging="360"/>
      </w:pPr>
      <w:rPr>
        <w:rFonts w:ascii="Symbol" w:eastAsiaTheme="minorHAnsi" w:hAnsi="Symbol" w:cstheme="majorBidi" w:hint="default"/>
        <w:b w:val="0"/>
        <w:i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047160"/>
    <w:multiLevelType w:val="hybridMultilevel"/>
    <w:tmpl w:val="D0D2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62DBF"/>
    <w:multiLevelType w:val="hybridMultilevel"/>
    <w:tmpl w:val="2EA28530"/>
    <w:lvl w:ilvl="0" w:tplc="31668CD6">
      <w:start w:val="2017"/>
      <w:numFmt w:val="bullet"/>
      <w:lvlText w:val=""/>
      <w:lvlJc w:val="left"/>
      <w:pPr>
        <w:ind w:left="720" w:hanging="360"/>
      </w:pPr>
      <w:rPr>
        <w:rFonts w:ascii="Symbol" w:eastAsiaTheme="minorHAnsi" w:hAnsi="Symbol" w:cstheme="minorBidi"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7707B"/>
    <w:multiLevelType w:val="hybridMultilevel"/>
    <w:tmpl w:val="E9F4D786"/>
    <w:lvl w:ilvl="0" w:tplc="98A8CB18">
      <w:numFmt w:val="bullet"/>
      <w:lvlText w:val=""/>
      <w:lvlJc w:val="left"/>
      <w:pPr>
        <w:ind w:left="720" w:hanging="360"/>
      </w:pPr>
      <w:rPr>
        <w:rFonts w:ascii="Symbol" w:eastAsiaTheme="minorHAnsi"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AD311B"/>
    <w:multiLevelType w:val="multilevel"/>
    <w:tmpl w:val="1374C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200636"/>
    <w:multiLevelType w:val="hybridMultilevel"/>
    <w:tmpl w:val="9440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602946">
    <w:abstractNumId w:val="1"/>
  </w:num>
  <w:num w:numId="2" w16cid:durableId="796487049">
    <w:abstractNumId w:val="2"/>
  </w:num>
  <w:num w:numId="3" w16cid:durableId="1648821921">
    <w:abstractNumId w:val="3"/>
  </w:num>
  <w:num w:numId="4" w16cid:durableId="1799688393">
    <w:abstractNumId w:val="0"/>
  </w:num>
  <w:num w:numId="5" w16cid:durableId="1555431466">
    <w:abstractNumId w:val="5"/>
  </w:num>
  <w:num w:numId="6" w16cid:durableId="20036572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3A"/>
    <w:rsid w:val="000060B7"/>
    <w:rsid w:val="00025E50"/>
    <w:rsid w:val="000261FB"/>
    <w:rsid w:val="00034C29"/>
    <w:rsid w:val="00040D02"/>
    <w:rsid w:val="0004151F"/>
    <w:rsid w:val="00044DF9"/>
    <w:rsid w:val="000534DD"/>
    <w:rsid w:val="00056839"/>
    <w:rsid w:val="00067358"/>
    <w:rsid w:val="00077B07"/>
    <w:rsid w:val="0008194D"/>
    <w:rsid w:val="00081D3B"/>
    <w:rsid w:val="000A1AE8"/>
    <w:rsid w:val="000A2181"/>
    <w:rsid w:val="000A6C8B"/>
    <w:rsid w:val="000B0C96"/>
    <w:rsid w:val="000C7E7A"/>
    <w:rsid w:val="000C7ECA"/>
    <w:rsid w:val="000D324E"/>
    <w:rsid w:val="000F2C52"/>
    <w:rsid w:val="000F4203"/>
    <w:rsid w:val="000F643C"/>
    <w:rsid w:val="000F732D"/>
    <w:rsid w:val="00111D6C"/>
    <w:rsid w:val="00112489"/>
    <w:rsid w:val="0011650F"/>
    <w:rsid w:val="0013355E"/>
    <w:rsid w:val="001339F1"/>
    <w:rsid w:val="00136D4F"/>
    <w:rsid w:val="00147200"/>
    <w:rsid w:val="001530FA"/>
    <w:rsid w:val="001534BA"/>
    <w:rsid w:val="00157007"/>
    <w:rsid w:val="00166D9A"/>
    <w:rsid w:val="00177551"/>
    <w:rsid w:val="00187A14"/>
    <w:rsid w:val="001904E7"/>
    <w:rsid w:val="001937B9"/>
    <w:rsid w:val="00196823"/>
    <w:rsid w:val="001A54B6"/>
    <w:rsid w:val="001C2345"/>
    <w:rsid w:val="001C4AD9"/>
    <w:rsid w:val="001C4FF1"/>
    <w:rsid w:val="001D4E63"/>
    <w:rsid w:val="001D72C7"/>
    <w:rsid w:val="001E1239"/>
    <w:rsid w:val="001E57F8"/>
    <w:rsid w:val="001E72EA"/>
    <w:rsid w:val="001F0002"/>
    <w:rsid w:val="001F5A01"/>
    <w:rsid w:val="00200662"/>
    <w:rsid w:val="00204375"/>
    <w:rsid w:val="00213FD4"/>
    <w:rsid w:val="00214210"/>
    <w:rsid w:val="00220108"/>
    <w:rsid w:val="002232A4"/>
    <w:rsid w:val="00223BDD"/>
    <w:rsid w:val="00252B07"/>
    <w:rsid w:val="00256A13"/>
    <w:rsid w:val="00256A88"/>
    <w:rsid w:val="00257648"/>
    <w:rsid w:val="002603EA"/>
    <w:rsid w:val="00263B80"/>
    <w:rsid w:val="00275E6D"/>
    <w:rsid w:val="00277454"/>
    <w:rsid w:val="00280702"/>
    <w:rsid w:val="00280BDD"/>
    <w:rsid w:val="002820BB"/>
    <w:rsid w:val="00287C8C"/>
    <w:rsid w:val="0029039E"/>
    <w:rsid w:val="00291099"/>
    <w:rsid w:val="002910F6"/>
    <w:rsid w:val="002A59AC"/>
    <w:rsid w:val="002A5E12"/>
    <w:rsid w:val="002A5EA3"/>
    <w:rsid w:val="002B3AC4"/>
    <w:rsid w:val="002D0E96"/>
    <w:rsid w:val="002D34A2"/>
    <w:rsid w:val="002D3FA6"/>
    <w:rsid w:val="002D4FDE"/>
    <w:rsid w:val="002E2FF4"/>
    <w:rsid w:val="002F42C1"/>
    <w:rsid w:val="002F77D6"/>
    <w:rsid w:val="002F78BA"/>
    <w:rsid w:val="00303DF9"/>
    <w:rsid w:val="00305AE6"/>
    <w:rsid w:val="0031593D"/>
    <w:rsid w:val="00320151"/>
    <w:rsid w:val="003229EB"/>
    <w:rsid w:val="00334582"/>
    <w:rsid w:val="00335F8F"/>
    <w:rsid w:val="003404E3"/>
    <w:rsid w:val="0036627A"/>
    <w:rsid w:val="003961F0"/>
    <w:rsid w:val="003C10BD"/>
    <w:rsid w:val="003D01D0"/>
    <w:rsid w:val="003D1274"/>
    <w:rsid w:val="003E2391"/>
    <w:rsid w:val="003E553F"/>
    <w:rsid w:val="003E5D26"/>
    <w:rsid w:val="003F43DF"/>
    <w:rsid w:val="003F5093"/>
    <w:rsid w:val="003F55F5"/>
    <w:rsid w:val="003F6D84"/>
    <w:rsid w:val="00410887"/>
    <w:rsid w:val="004224BE"/>
    <w:rsid w:val="00422B5D"/>
    <w:rsid w:val="00423E42"/>
    <w:rsid w:val="00426F29"/>
    <w:rsid w:val="00430F0E"/>
    <w:rsid w:val="00432AD4"/>
    <w:rsid w:val="0043543F"/>
    <w:rsid w:val="004455CD"/>
    <w:rsid w:val="00464E20"/>
    <w:rsid w:val="0047188E"/>
    <w:rsid w:val="0047246A"/>
    <w:rsid w:val="00482E92"/>
    <w:rsid w:val="004A27FF"/>
    <w:rsid w:val="004A4551"/>
    <w:rsid w:val="004B0272"/>
    <w:rsid w:val="004B1077"/>
    <w:rsid w:val="004B3AB4"/>
    <w:rsid w:val="004C0039"/>
    <w:rsid w:val="004C123E"/>
    <w:rsid w:val="004C1780"/>
    <w:rsid w:val="004C4AFE"/>
    <w:rsid w:val="004D3212"/>
    <w:rsid w:val="004D4EFC"/>
    <w:rsid w:val="004E56C6"/>
    <w:rsid w:val="004E745A"/>
    <w:rsid w:val="00500AE9"/>
    <w:rsid w:val="00511A8F"/>
    <w:rsid w:val="00514C68"/>
    <w:rsid w:val="00516C00"/>
    <w:rsid w:val="005170B5"/>
    <w:rsid w:val="005246F8"/>
    <w:rsid w:val="00532382"/>
    <w:rsid w:val="005361A5"/>
    <w:rsid w:val="0054092A"/>
    <w:rsid w:val="00541475"/>
    <w:rsid w:val="005527C9"/>
    <w:rsid w:val="005577AF"/>
    <w:rsid w:val="005739BC"/>
    <w:rsid w:val="00581D0C"/>
    <w:rsid w:val="00582A35"/>
    <w:rsid w:val="00582DCC"/>
    <w:rsid w:val="00582F7E"/>
    <w:rsid w:val="005955A2"/>
    <w:rsid w:val="005979DF"/>
    <w:rsid w:val="005A2A3A"/>
    <w:rsid w:val="005A3E18"/>
    <w:rsid w:val="005B6C0A"/>
    <w:rsid w:val="005C6977"/>
    <w:rsid w:val="005C6BD4"/>
    <w:rsid w:val="005E512B"/>
    <w:rsid w:val="005F721A"/>
    <w:rsid w:val="005F79AE"/>
    <w:rsid w:val="006011A9"/>
    <w:rsid w:val="00613BBB"/>
    <w:rsid w:val="00616591"/>
    <w:rsid w:val="00622AF3"/>
    <w:rsid w:val="0062316F"/>
    <w:rsid w:val="00626AA2"/>
    <w:rsid w:val="00637E66"/>
    <w:rsid w:val="00637FEC"/>
    <w:rsid w:val="006531E6"/>
    <w:rsid w:val="0065465E"/>
    <w:rsid w:val="00664158"/>
    <w:rsid w:val="00673922"/>
    <w:rsid w:val="00674ED8"/>
    <w:rsid w:val="006801EB"/>
    <w:rsid w:val="006863C5"/>
    <w:rsid w:val="006916BF"/>
    <w:rsid w:val="006917BA"/>
    <w:rsid w:val="00693A31"/>
    <w:rsid w:val="00694A3B"/>
    <w:rsid w:val="006A6BB6"/>
    <w:rsid w:val="006B1F87"/>
    <w:rsid w:val="006B4FAF"/>
    <w:rsid w:val="006B5150"/>
    <w:rsid w:val="006B6E8C"/>
    <w:rsid w:val="006C64C1"/>
    <w:rsid w:val="006C6EC6"/>
    <w:rsid w:val="006D3753"/>
    <w:rsid w:val="006D3F59"/>
    <w:rsid w:val="006F0EAE"/>
    <w:rsid w:val="007000F1"/>
    <w:rsid w:val="0070309B"/>
    <w:rsid w:val="00710F89"/>
    <w:rsid w:val="00715F1F"/>
    <w:rsid w:val="0071611F"/>
    <w:rsid w:val="00717878"/>
    <w:rsid w:val="0072156A"/>
    <w:rsid w:val="00723857"/>
    <w:rsid w:val="00732FB4"/>
    <w:rsid w:val="00737F7E"/>
    <w:rsid w:val="00752B37"/>
    <w:rsid w:val="0075333A"/>
    <w:rsid w:val="00757737"/>
    <w:rsid w:val="00757E66"/>
    <w:rsid w:val="007733BB"/>
    <w:rsid w:val="0078656C"/>
    <w:rsid w:val="0079007C"/>
    <w:rsid w:val="00791720"/>
    <w:rsid w:val="00793093"/>
    <w:rsid w:val="00796CEA"/>
    <w:rsid w:val="0079780D"/>
    <w:rsid w:val="007A5A8E"/>
    <w:rsid w:val="007B0FB9"/>
    <w:rsid w:val="007B1300"/>
    <w:rsid w:val="007B1D22"/>
    <w:rsid w:val="007D3BEA"/>
    <w:rsid w:val="007D6E8D"/>
    <w:rsid w:val="007E35BA"/>
    <w:rsid w:val="007F2821"/>
    <w:rsid w:val="007F67EB"/>
    <w:rsid w:val="0082351D"/>
    <w:rsid w:val="00826AD6"/>
    <w:rsid w:val="00834290"/>
    <w:rsid w:val="00836BFE"/>
    <w:rsid w:val="008420A1"/>
    <w:rsid w:val="00845BC5"/>
    <w:rsid w:val="00851BE9"/>
    <w:rsid w:val="00857570"/>
    <w:rsid w:val="008632C4"/>
    <w:rsid w:val="00863CCE"/>
    <w:rsid w:val="00872C21"/>
    <w:rsid w:val="00875F92"/>
    <w:rsid w:val="0089377A"/>
    <w:rsid w:val="008949D1"/>
    <w:rsid w:val="00895CA4"/>
    <w:rsid w:val="008971DC"/>
    <w:rsid w:val="00897681"/>
    <w:rsid w:val="008B1329"/>
    <w:rsid w:val="008C0DB8"/>
    <w:rsid w:val="008C58FF"/>
    <w:rsid w:val="008C59D5"/>
    <w:rsid w:val="008F2E09"/>
    <w:rsid w:val="008F3477"/>
    <w:rsid w:val="008F6F3F"/>
    <w:rsid w:val="008F76DF"/>
    <w:rsid w:val="00901A53"/>
    <w:rsid w:val="00901F09"/>
    <w:rsid w:val="009130FF"/>
    <w:rsid w:val="009228D3"/>
    <w:rsid w:val="00931D5C"/>
    <w:rsid w:val="00934ED6"/>
    <w:rsid w:val="00946F28"/>
    <w:rsid w:val="00947B47"/>
    <w:rsid w:val="00951EED"/>
    <w:rsid w:val="0096375C"/>
    <w:rsid w:val="00970E02"/>
    <w:rsid w:val="009762B3"/>
    <w:rsid w:val="00977197"/>
    <w:rsid w:val="00995F0B"/>
    <w:rsid w:val="009A1904"/>
    <w:rsid w:val="009A539A"/>
    <w:rsid w:val="009C01B8"/>
    <w:rsid w:val="009C4D24"/>
    <w:rsid w:val="009C68EE"/>
    <w:rsid w:val="009D2242"/>
    <w:rsid w:val="009D5317"/>
    <w:rsid w:val="009D5E80"/>
    <w:rsid w:val="009E1C4A"/>
    <w:rsid w:val="009E52E5"/>
    <w:rsid w:val="009F3AFA"/>
    <w:rsid w:val="00A1419B"/>
    <w:rsid w:val="00A215A2"/>
    <w:rsid w:val="00A24573"/>
    <w:rsid w:val="00A25209"/>
    <w:rsid w:val="00A303FF"/>
    <w:rsid w:val="00A30993"/>
    <w:rsid w:val="00A35E84"/>
    <w:rsid w:val="00A5253E"/>
    <w:rsid w:val="00A57E62"/>
    <w:rsid w:val="00A62590"/>
    <w:rsid w:val="00A62E9F"/>
    <w:rsid w:val="00A633E4"/>
    <w:rsid w:val="00A66AE1"/>
    <w:rsid w:val="00A80A35"/>
    <w:rsid w:val="00A855E8"/>
    <w:rsid w:val="00A942AA"/>
    <w:rsid w:val="00A9620F"/>
    <w:rsid w:val="00AB3EE9"/>
    <w:rsid w:val="00AC0EA0"/>
    <w:rsid w:val="00AC6A4B"/>
    <w:rsid w:val="00AD04ED"/>
    <w:rsid w:val="00AD2A6D"/>
    <w:rsid w:val="00AD5E1D"/>
    <w:rsid w:val="00AE0EBE"/>
    <w:rsid w:val="00AE1D69"/>
    <w:rsid w:val="00AE3BAB"/>
    <w:rsid w:val="00AE6AF0"/>
    <w:rsid w:val="00B17FE3"/>
    <w:rsid w:val="00B261F3"/>
    <w:rsid w:val="00B26B4D"/>
    <w:rsid w:val="00B56AC9"/>
    <w:rsid w:val="00B6182E"/>
    <w:rsid w:val="00B62A46"/>
    <w:rsid w:val="00B67B55"/>
    <w:rsid w:val="00B75F8C"/>
    <w:rsid w:val="00B76A51"/>
    <w:rsid w:val="00B76EFC"/>
    <w:rsid w:val="00B80565"/>
    <w:rsid w:val="00B8285C"/>
    <w:rsid w:val="00B849EF"/>
    <w:rsid w:val="00B84D6C"/>
    <w:rsid w:val="00B85D14"/>
    <w:rsid w:val="00B932C9"/>
    <w:rsid w:val="00B96D96"/>
    <w:rsid w:val="00BA04AC"/>
    <w:rsid w:val="00BA54E8"/>
    <w:rsid w:val="00BB7A5B"/>
    <w:rsid w:val="00BC5C9F"/>
    <w:rsid w:val="00BC6192"/>
    <w:rsid w:val="00BC7B04"/>
    <w:rsid w:val="00BD33D0"/>
    <w:rsid w:val="00BE39DD"/>
    <w:rsid w:val="00BE3C37"/>
    <w:rsid w:val="00BF4EA5"/>
    <w:rsid w:val="00BF4F61"/>
    <w:rsid w:val="00BF668C"/>
    <w:rsid w:val="00C0783C"/>
    <w:rsid w:val="00C079CE"/>
    <w:rsid w:val="00C133B3"/>
    <w:rsid w:val="00C21E14"/>
    <w:rsid w:val="00C31460"/>
    <w:rsid w:val="00C52FCE"/>
    <w:rsid w:val="00C55F7C"/>
    <w:rsid w:val="00C6136F"/>
    <w:rsid w:val="00C63E03"/>
    <w:rsid w:val="00C74B79"/>
    <w:rsid w:val="00C75169"/>
    <w:rsid w:val="00C958B5"/>
    <w:rsid w:val="00C96034"/>
    <w:rsid w:val="00C96A98"/>
    <w:rsid w:val="00C96A9A"/>
    <w:rsid w:val="00C96F5A"/>
    <w:rsid w:val="00CA0873"/>
    <w:rsid w:val="00CA1359"/>
    <w:rsid w:val="00CA1D97"/>
    <w:rsid w:val="00CA5F04"/>
    <w:rsid w:val="00CB02CB"/>
    <w:rsid w:val="00CB4D00"/>
    <w:rsid w:val="00CB7217"/>
    <w:rsid w:val="00CD0FAF"/>
    <w:rsid w:val="00CD45AB"/>
    <w:rsid w:val="00CD5761"/>
    <w:rsid w:val="00CD6E3B"/>
    <w:rsid w:val="00CE42AF"/>
    <w:rsid w:val="00CE5AE4"/>
    <w:rsid w:val="00CE79A1"/>
    <w:rsid w:val="00CF41A2"/>
    <w:rsid w:val="00D0323A"/>
    <w:rsid w:val="00D04B8F"/>
    <w:rsid w:val="00D14D67"/>
    <w:rsid w:val="00D24328"/>
    <w:rsid w:val="00D31E8C"/>
    <w:rsid w:val="00D331ED"/>
    <w:rsid w:val="00D433E0"/>
    <w:rsid w:val="00D4726A"/>
    <w:rsid w:val="00D524D2"/>
    <w:rsid w:val="00D604CE"/>
    <w:rsid w:val="00D609FB"/>
    <w:rsid w:val="00D736A3"/>
    <w:rsid w:val="00D76D94"/>
    <w:rsid w:val="00D85888"/>
    <w:rsid w:val="00D8752F"/>
    <w:rsid w:val="00D91F55"/>
    <w:rsid w:val="00D9586B"/>
    <w:rsid w:val="00D96A5F"/>
    <w:rsid w:val="00DA1E24"/>
    <w:rsid w:val="00DA2F55"/>
    <w:rsid w:val="00DA557A"/>
    <w:rsid w:val="00DA5A4A"/>
    <w:rsid w:val="00DD311C"/>
    <w:rsid w:val="00DD41F9"/>
    <w:rsid w:val="00DE226C"/>
    <w:rsid w:val="00E13ED4"/>
    <w:rsid w:val="00E261BB"/>
    <w:rsid w:val="00E35078"/>
    <w:rsid w:val="00E44CC0"/>
    <w:rsid w:val="00E60E8C"/>
    <w:rsid w:val="00E61B05"/>
    <w:rsid w:val="00E62A15"/>
    <w:rsid w:val="00E64932"/>
    <w:rsid w:val="00E65DB4"/>
    <w:rsid w:val="00E6681B"/>
    <w:rsid w:val="00E947D8"/>
    <w:rsid w:val="00E94B83"/>
    <w:rsid w:val="00E97512"/>
    <w:rsid w:val="00EA000F"/>
    <w:rsid w:val="00EA1C88"/>
    <w:rsid w:val="00EA1F30"/>
    <w:rsid w:val="00EB2122"/>
    <w:rsid w:val="00EB296F"/>
    <w:rsid w:val="00EB3A0D"/>
    <w:rsid w:val="00EB5AF0"/>
    <w:rsid w:val="00EB5D9F"/>
    <w:rsid w:val="00EC16BC"/>
    <w:rsid w:val="00EC3C5E"/>
    <w:rsid w:val="00EC4C59"/>
    <w:rsid w:val="00EC678B"/>
    <w:rsid w:val="00EC7AA3"/>
    <w:rsid w:val="00EE40E6"/>
    <w:rsid w:val="00EE7625"/>
    <w:rsid w:val="00F02380"/>
    <w:rsid w:val="00F04439"/>
    <w:rsid w:val="00F0495F"/>
    <w:rsid w:val="00F04FC1"/>
    <w:rsid w:val="00F05854"/>
    <w:rsid w:val="00F06875"/>
    <w:rsid w:val="00F1440B"/>
    <w:rsid w:val="00F14C93"/>
    <w:rsid w:val="00F20942"/>
    <w:rsid w:val="00F22AFF"/>
    <w:rsid w:val="00F246F3"/>
    <w:rsid w:val="00F2668F"/>
    <w:rsid w:val="00F2699D"/>
    <w:rsid w:val="00F3227E"/>
    <w:rsid w:val="00F33438"/>
    <w:rsid w:val="00F37DAD"/>
    <w:rsid w:val="00F4163D"/>
    <w:rsid w:val="00F52D83"/>
    <w:rsid w:val="00F53C3B"/>
    <w:rsid w:val="00F6697E"/>
    <w:rsid w:val="00F715A4"/>
    <w:rsid w:val="00F722AA"/>
    <w:rsid w:val="00F76995"/>
    <w:rsid w:val="00F81F74"/>
    <w:rsid w:val="00F82EB4"/>
    <w:rsid w:val="00F90FA2"/>
    <w:rsid w:val="00FA4687"/>
    <w:rsid w:val="00FA74EE"/>
    <w:rsid w:val="00FB43EA"/>
    <w:rsid w:val="00FB5D00"/>
    <w:rsid w:val="00FB6D57"/>
    <w:rsid w:val="00FC1A9B"/>
    <w:rsid w:val="00FC2E79"/>
    <w:rsid w:val="00FC42F1"/>
    <w:rsid w:val="00FC65DB"/>
    <w:rsid w:val="00FC6E23"/>
    <w:rsid w:val="00FD0007"/>
    <w:rsid w:val="00FD0C62"/>
    <w:rsid w:val="00FD114B"/>
    <w:rsid w:val="00FD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6470"/>
  <w15:chartTrackingRefBased/>
  <w15:docId w15:val="{90553B26-B7C6-4898-A99C-691FE4E8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D00"/>
    <w:pPr>
      <w:ind w:left="720"/>
      <w:contextualSpacing/>
    </w:pPr>
  </w:style>
  <w:style w:type="character" w:customStyle="1" w:styleId="aqj">
    <w:name w:val="aqj"/>
    <w:basedOn w:val="DefaultParagraphFont"/>
    <w:rsid w:val="009F3AFA"/>
  </w:style>
  <w:style w:type="character" w:styleId="Hyperlink">
    <w:name w:val="Hyperlink"/>
    <w:basedOn w:val="DefaultParagraphFont"/>
    <w:uiPriority w:val="99"/>
    <w:unhideWhenUsed/>
    <w:rsid w:val="00A855E8"/>
    <w:rPr>
      <w:color w:val="0563C1" w:themeColor="hyperlink"/>
      <w:u w:val="single"/>
    </w:rPr>
  </w:style>
  <w:style w:type="paragraph" w:styleId="BalloonText">
    <w:name w:val="Balloon Text"/>
    <w:basedOn w:val="Normal"/>
    <w:link w:val="BalloonTextChar"/>
    <w:uiPriority w:val="99"/>
    <w:semiHidden/>
    <w:unhideWhenUsed/>
    <w:rsid w:val="006546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65E"/>
    <w:rPr>
      <w:rFonts w:ascii="Segoe UI" w:hAnsi="Segoe UI" w:cs="Segoe UI"/>
      <w:sz w:val="18"/>
      <w:szCs w:val="18"/>
    </w:rPr>
  </w:style>
  <w:style w:type="paragraph" w:styleId="Header">
    <w:name w:val="header"/>
    <w:basedOn w:val="Normal"/>
    <w:link w:val="HeaderChar"/>
    <w:uiPriority w:val="99"/>
    <w:unhideWhenUsed/>
    <w:rsid w:val="0008194D"/>
    <w:pPr>
      <w:tabs>
        <w:tab w:val="center" w:pos="4680"/>
        <w:tab w:val="right" w:pos="9360"/>
      </w:tabs>
      <w:spacing w:line="240" w:lineRule="auto"/>
    </w:pPr>
  </w:style>
  <w:style w:type="character" w:customStyle="1" w:styleId="HeaderChar">
    <w:name w:val="Header Char"/>
    <w:basedOn w:val="DefaultParagraphFont"/>
    <w:link w:val="Header"/>
    <w:uiPriority w:val="99"/>
    <w:rsid w:val="0008194D"/>
  </w:style>
  <w:style w:type="paragraph" w:styleId="Footer">
    <w:name w:val="footer"/>
    <w:basedOn w:val="Normal"/>
    <w:link w:val="FooterChar"/>
    <w:uiPriority w:val="99"/>
    <w:unhideWhenUsed/>
    <w:rsid w:val="0008194D"/>
    <w:pPr>
      <w:tabs>
        <w:tab w:val="center" w:pos="4680"/>
        <w:tab w:val="right" w:pos="9360"/>
      </w:tabs>
      <w:spacing w:line="240" w:lineRule="auto"/>
    </w:pPr>
  </w:style>
  <w:style w:type="character" w:customStyle="1" w:styleId="FooterChar">
    <w:name w:val="Footer Char"/>
    <w:basedOn w:val="DefaultParagraphFont"/>
    <w:link w:val="Footer"/>
    <w:uiPriority w:val="99"/>
    <w:rsid w:val="0008194D"/>
  </w:style>
  <w:style w:type="character" w:styleId="CommentReference">
    <w:name w:val="annotation reference"/>
    <w:basedOn w:val="DefaultParagraphFont"/>
    <w:uiPriority w:val="99"/>
    <w:semiHidden/>
    <w:unhideWhenUsed/>
    <w:rsid w:val="007D3BEA"/>
    <w:rPr>
      <w:sz w:val="16"/>
      <w:szCs w:val="16"/>
    </w:rPr>
  </w:style>
  <w:style w:type="paragraph" w:styleId="CommentText">
    <w:name w:val="annotation text"/>
    <w:basedOn w:val="Normal"/>
    <w:link w:val="CommentTextChar"/>
    <w:uiPriority w:val="99"/>
    <w:semiHidden/>
    <w:unhideWhenUsed/>
    <w:rsid w:val="007D3BEA"/>
    <w:pPr>
      <w:spacing w:line="240" w:lineRule="auto"/>
    </w:pPr>
    <w:rPr>
      <w:sz w:val="20"/>
      <w:szCs w:val="20"/>
    </w:rPr>
  </w:style>
  <w:style w:type="character" w:customStyle="1" w:styleId="CommentTextChar">
    <w:name w:val="Comment Text Char"/>
    <w:basedOn w:val="DefaultParagraphFont"/>
    <w:link w:val="CommentText"/>
    <w:uiPriority w:val="99"/>
    <w:semiHidden/>
    <w:rsid w:val="007D3BEA"/>
    <w:rPr>
      <w:sz w:val="20"/>
      <w:szCs w:val="20"/>
    </w:rPr>
  </w:style>
  <w:style w:type="paragraph" w:styleId="CommentSubject">
    <w:name w:val="annotation subject"/>
    <w:basedOn w:val="CommentText"/>
    <w:next w:val="CommentText"/>
    <w:link w:val="CommentSubjectChar"/>
    <w:uiPriority w:val="99"/>
    <w:semiHidden/>
    <w:unhideWhenUsed/>
    <w:rsid w:val="007D3BEA"/>
    <w:rPr>
      <w:b/>
      <w:bCs/>
    </w:rPr>
  </w:style>
  <w:style w:type="character" w:customStyle="1" w:styleId="CommentSubjectChar">
    <w:name w:val="Comment Subject Char"/>
    <w:basedOn w:val="CommentTextChar"/>
    <w:link w:val="CommentSubject"/>
    <w:uiPriority w:val="99"/>
    <w:semiHidden/>
    <w:rsid w:val="007D3BEA"/>
    <w:rPr>
      <w:b/>
      <w:bCs/>
      <w:sz w:val="20"/>
      <w:szCs w:val="20"/>
    </w:rPr>
  </w:style>
  <w:style w:type="character" w:styleId="UnresolvedMention">
    <w:name w:val="Unresolved Mention"/>
    <w:basedOn w:val="DefaultParagraphFont"/>
    <w:uiPriority w:val="99"/>
    <w:semiHidden/>
    <w:unhideWhenUsed/>
    <w:rsid w:val="00187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7059">
      <w:bodyDiv w:val="1"/>
      <w:marLeft w:val="0"/>
      <w:marRight w:val="0"/>
      <w:marTop w:val="0"/>
      <w:marBottom w:val="0"/>
      <w:divBdr>
        <w:top w:val="none" w:sz="0" w:space="0" w:color="auto"/>
        <w:left w:val="none" w:sz="0" w:space="0" w:color="auto"/>
        <w:bottom w:val="none" w:sz="0" w:space="0" w:color="auto"/>
        <w:right w:val="none" w:sz="0" w:space="0" w:color="auto"/>
      </w:divBdr>
    </w:div>
    <w:div w:id="376466898">
      <w:bodyDiv w:val="1"/>
      <w:marLeft w:val="0"/>
      <w:marRight w:val="0"/>
      <w:marTop w:val="0"/>
      <w:marBottom w:val="0"/>
      <w:divBdr>
        <w:top w:val="none" w:sz="0" w:space="0" w:color="auto"/>
        <w:left w:val="none" w:sz="0" w:space="0" w:color="auto"/>
        <w:bottom w:val="none" w:sz="0" w:space="0" w:color="auto"/>
        <w:right w:val="none" w:sz="0" w:space="0" w:color="auto"/>
      </w:divBdr>
    </w:div>
    <w:div w:id="709576432">
      <w:bodyDiv w:val="1"/>
      <w:marLeft w:val="0"/>
      <w:marRight w:val="0"/>
      <w:marTop w:val="0"/>
      <w:marBottom w:val="0"/>
      <w:divBdr>
        <w:top w:val="none" w:sz="0" w:space="0" w:color="auto"/>
        <w:left w:val="none" w:sz="0" w:space="0" w:color="auto"/>
        <w:bottom w:val="none" w:sz="0" w:space="0" w:color="auto"/>
        <w:right w:val="none" w:sz="0" w:space="0" w:color="auto"/>
      </w:divBdr>
    </w:div>
    <w:div w:id="778180857">
      <w:bodyDiv w:val="1"/>
      <w:marLeft w:val="0"/>
      <w:marRight w:val="0"/>
      <w:marTop w:val="0"/>
      <w:marBottom w:val="0"/>
      <w:divBdr>
        <w:top w:val="none" w:sz="0" w:space="0" w:color="auto"/>
        <w:left w:val="none" w:sz="0" w:space="0" w:color="auto"/>
        <w:bottom w:val="none" w:sz="0" w:space="0" w:color="auto"/>
        <w:right w:val="none" w:sz="0" w:space="0" w:color="auto"/>
      </w:divBdr>
    </w:div>
    <w:div w:id="894464017">
      <w:bodyDiv w:val="1"/>
      <w:marLeft w:val="0"/>
      <w:marRight w:val="0"/>
      <w:marTop w:val="0"/>
      <w:marBottom w:val="0"/>
      <w:divBdr>
        <w:top w:val="none" w:sz="0" w:space="0" w:color="auto"/>
        <w:left w:val="none" w:sz="0" w:space="0" w:color="auto"/>
        <w:bottom w:val="none" w:sz="0" w:space="0" w:color="auto"/>
        <w:right w:val="none" w:sz="0" w:space="0" w:color="auto"/>
      </w:divBdr>
    </w:div>
    <w:div w:id="1028679025">
      <w:bodyDiv w:val="1"/>
      <w:marLeft w:val="0"/>
      <w:marRight w:val="0"/>
      <w:marTop w:val="0"/>
      <w:marBottom w:val="0"/>
      <w:divBdr>
        <w:top w:val="none" w:sz="0" w:space="0" w:color="auto"/>
        <w:left w:val="none" w:sz="0" w:space="0" w:color="auto"/>
        <w:bottom w:val="none" w:sz="0" w:space="0" w:color="auto"/>
        <w:right w:val="none" w:sz="0" w:space="0" w:color="auto"/>
      </w:divBdr>
    </w:div>
    <w:div w:id="1277760894">
      <w:bodyDiv w:val="1"/>
      <w:marLeft w:val="0"/>
      <w:marRight w:val="0"/>
      <w:marTop w:val="0"/>
      <w:marBottom w:val="0"/>
      <w:divBdr>
        <w:top w:val="none" w:sz="0" w:space="0" w:color="auto"/>
        <w:left w:val="none" w:sz="0" w:space="0" w:color="auto"/>
        <w:bottom w:val="none" w:sz="0" w:space="0" w:color="auto"/>
        <w:right w:val="none" w:sz="0" w:space="0" w:color="auto"/>
      </w:divBdr>
    </w:div>
    <w:div w:id="1422874729">
      <w:bodyDiv w:val="1"/>
      <w:marLeft w:val="0"/>
      <w:marRight w:val="0"/>
      <w:marTop w:val="0"/>
      <w:marBottom w:val="0"/>
      <w:divBdr>
        <w:top w:val="none" w:sz="0" w:space="0" w:color="auto"/>
        <w:left w:val="none" w:sz="0" w:space="0" w:color="auto"/>
        <w:bottom w:val="none" w:sz="0" w:space="0" w:color="auto"/>
        <w:right w:val="none" w:sz="0" w:space="0" w:color="auto"/>
      </w:divBdr>
    </w:div>
    <w:div w:id="1756970714">
      <w:bodyDiv w:val="1"/>
      <w:marLeft w:val="0"/>
      <w:marRight w:val="0"/>
      <w:marTop w:val="0"/>
      <w:marBottom w:val="0"/>
      <w:divBdr>
        <w:top w:val="none" w:sz="0" w:space="0" w:color="auto"/>
        <w:left w:val="none" w:sz="0" w:space="0" w:color="auto"/>
        <w:bottom w:val="none" w:sz="0" w:space="0" w:color="auto"/>
        <w:right w:val="none" w:sz="0" w:space="0" w:color="auto"/>
      </w:divBdr>
    </w:div>
    <w:div w:id="20350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keparchy.org"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441C7"/>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FF37E-36FD-404D-8D0A-14FE5116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Links>
    <vt:vector size="6" baseType="variant">
      <vt:variant>
        <vt:i4>5111821</vt:i4>
      </vt:variant>
      <vt:variant>
        <vt:i4>0</vt:i4>
      </vt:variant>
      <vt:variant>
        <vt:i4>0</vt:i4>
      </vt:variant>
      <vt:variant>
        <vt:i4>5</vt:i4>
      </vt:variant>
      <vt:variant>
        <vt:lpwstr>http://www.skeparchy.org/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BBESSI Office</dc:creator>
  <cp:keywords/>
  <dc:description/>
  <cp:lastModifiedBy>Ukrainian Catholic Foundation of Saskatoon Office</cp:lastModifiedBy>
  <cp:revision>33</cp:revision>
  <cp:lastPrinted>2023-03-28T01:02:00Z</cp:lastPrinted>
  <dcterms:created xsi:type="dcterms:W3CDTF">2023-03-17T20:56:00Z</dcterms:created>
  <dcterms:modified xsi:type="dcterms:W3CDTF">2023-03-28T19:24:00Z</dcterms:modified>
</cp:coreProperties>
</file>